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3" w:rsidRDefault="00F17453" w:rsidP="00C357F3">
      <w:pPr>
        <w:widowControl w:val="0"/>
        <w:ind w:firstLine="709"/>
        <w:jc w:val="both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7469FD" wp14:editId="3712F051">
            <wp:simplePos x="0" y="0"/>
            <wp:positionH relativeFrom="column">
              <wp:posOffset>-1070610</wp:posOffset>
            </wp:positionH>
            <wp:positionV relativeFrom="paragraph">
              <wp:posOffset>-300991</wp:posOffset>
            </wp:positionV>
            <wp:extent cx="7477125" cy="10029825"/>
            <wp:effectExtent l="0" t="0" r="9525" b="9525"/>
            <wp:wrapNone/>
            <wp:docPr id="1" name="Рисунок 1" descr="D:\ПРОПАГАНДА\ПОЛОЖЕНИЯ\2021\СГД на 202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\ПОЛОЖЕНИЯ\2021\СГД на 2021 г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0"/>
                    <a:stretch/>
                  </pic:blipFill>
                  <pic:spPr bwMode="auto">
                    <a:xfrm>
                      <a:off x="0" y="0"/>
                      <a:ext cx="74771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2573" w:rsidRDefault="00762573" w:rsidP="00C357F3">
      <w:pPr>
        <w:widowControl w:val="0"/>
        <w:ind w:firstLine="709"/>
        <w:jc w:val="both"/>
        <w:rPr>
          <w:sz w:val="30"/>
          <w:szCs w:val="30"/>
        </w:rPr>
      </w:pPr>
    </w:p>
    <w:p w:rsidR="00762573" w:rsidRDefault="00762573" w:rsidP="00C357F3">
      <w:pPr>
        <w:widowControl w:val="0"/>
        <w:ind w:firstLine="709"/>
        <w:jc w:val="both"/>
        <w:rPr>
          <w:sz w:val="30"/>
          <w:szCs w:val="30"/>
        </w:rPr>
      </w:pPr>
    </w:p>
    <w:p w:rsidR="00762573" w:rsidRDefault="0076257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F17453" w:rsidRDefault="00F17453" w:rsidP="00C357F3">
      <w:pPr>
        <w:widowControl w:val="0"/>
        <w:ind w:firstLine="709"/>
        <w:jc w:val="both"/>
        <w:rPr>
          <w:sz w:val="30"/>
          <w:szCs w:val="30"/>
        </w:rPr>
      </w:pP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Смотр-</w:t>
      </w:r>
      <w:r w:rsidRPr="00D74769">
        <w:rPr>
          <w:sz w:val="30"/>
          <w:szCs w:val="30"/>
        </w:rPr>
        <w:t xml:space="preserve">конкурс </w:t>
      </w:r>
      <w:r>
        <w:rPr>
          <w:sz w:val="30"/>
          <w:szCs w:val="30"/>
        </w:rPr>
        <w:t>проводится</w:t>
      </w:r>
      <w:r w:rsidRPr="00677D17">
        <w:rPr>
          <w:sz w:val="30"/>
          <w:szCs w:val="30"/>
        </w:rPr>
        <w:t xml:space="preserve"> в следующих номинациях: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«Сказка»;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«Рассказ»;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«Стихотворение»;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«Рисунок»;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«Плакат»;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«Поделка»;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</w:t>
      </w:r>
      <w:r>
        <w:rPr>
          <w:sz w:val="30"/>
          <w:szCs w:val="30"/>
        </w:rPr>
        <w:t>Скульптура малых форм</w:t>
      </w:r>
      <w:r w:rsidRPr="00677D17">
        <w:rPr>
          <w:sz w:val="30"/>
          <w:szCs w:val="30"/>
        </w:rPr>
        <w:t>»;</w:t>
      </w:r>
    </w:p>
    <w:p w:rsidR="00C357F3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«Модель пожарной аварийно-спасательной техники»</w:t>
      </w:r>
      <w:r>
        <w:rPr>
          <w:sz w:val="30"/>
          <w:szCs w:val="30"/>
        </w:rPr>
        <w:t>;</w:t>
      </w: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 «</w:t>
      </w:r>
      <w:proofErr w:type="spellStart"/>
      <w:r>
        <w:rPr>
          <w:sz w:val="30"/>
          <w:szCs w:val="30"/>
        </w:rPr>
        <w:t>Стикер</w:t>
      </w:r>
      <w:proofErr w:type="spellEnd"/>
      <w:r>
        <w:rPr>
          <w:sz w:val="30"/>
          <w:szCs w:val="30"/>
        </w:rPr>
        <w:t>-пак МЧС».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Тематика работ смотра-конкурса: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  <w:u w:val="single"/>
        </w:rPr>
      </w:pPr>
      <w:r w:rsidRPr="00B93B60">
        <w:rPr>
          <w:sz w:val="30"/>
          <w:szCs w:val="30"/>
          <w:u w:val="single"/>
        </w:rPr>
        <w:t>1 блок «Пожары и чрезвычайные ситуации, движение юных спасателей-пожарных, пожарное добровольчество»:</w:t>
      </w:r>
    </w:p>
    <w:p w:rsidR="00B93B60" w:rsidRPr="00B93B60" w:rsidRDefault="00B93B60" w:rsidP="00B93B60">
      <w:pPr>
        <w:widowControl w:val="0"/>
        <w:ind w:firstLine="709"/>
        <w:jc w:val="both"/>
        <w:rPr>
          <w:sz w:val="30"/>
          <w:szCs w:val="30"/>
        </w:rPr>
      </w:pPr>
      <w:r w:rsidRPr="00B93B60">
        <w:rPr>
          <w:b/>
          <w:sz w:val="30"/>
          <w:szCs w:val="30"/>
        </w:rPr>
        <w:t xml:space="preserve">− </w:t>
      </w:r>
      <w:r w:rsidRPr="00B93B60">
        <w:rPr>
          <w:sz w:val="30"/>
          <w:szCs w:val="30"/>
        </w:rPr>
        <w:t xml:space="preserve">«Боевая работа»: </w:t>
      </w:r>
    </w:p>
    <w:p w:rsidR="00B93B60" w:rsidRPr="00B93B60" w:rsidRDefault="00B93B60" w:rsidP="00B93B60">
      <w:pPr>
        <w:widowControl w:val="0"/>
        <w:numPr>
          <w:ilvl w:val="0"/>
          <w:numId w:val="4"/>
        </w:numPr>
        <w:jc w:val="both"/>
        <w:rPr>
          <w:sz w:val="30"/>
          <w:szCs w:val="30"/>
        </w:rPr>
      </w:pPr>
      <w:r w:rsidRPr="00B93B60">
        <w:rPr>
          <w:sz w:val="30"/>
          <w:szCs w:val="30"/>
        </w:rPr>
        <w:t>пожарных в период становления пожарного дела;</w:t>
      </w:r>
    </w:p>
    <w:p w:rsidR="00B93B60" w:rsidRPr="00B93B60" w:rsidRDefault="00B93B60" w:rsidP="00B93B60">
      <w:pPr>
        <w:widowControl w:val="0"/>
        <w:numPr>
          <w:ilvl w:val="0"/>
          <w:numId w:val="4"/>
        </w:numPr>
        <w:jc w:val="both"/>
        <w:rPr>
          <w:sz w:val="30"/>
          <w:szCs w:val="30"/>
        </w:rPr>
      </w:pPr>
      <w:r w:rsidRPr="00B93B60">
        <w:rPr>
          <w:sz w:val="30"/>
          <w:szCs w:val="30"/>
        </w:rPr>
        <w:t>пожарных в послевоенный период;</w:t>
      </w:r>
    </w:p>
    <w:p w:rsidR="00B93B60" w:rsidRPr="00B93B60" w:rsidRDefault="00B93B60" w:rsidP="00B93B60">
      <w:pPr>
        <w:widowControl w:val="0"/>
        <w:numPr>
          <w:ilvl w:val="0"/>
          <w:numId w:val="4"/>
        </w:numPr>
        <w:jc w:val="both"/>
        <w:rPr>
          <w:sz w:val="30"/>
          <w:szCs w:val="30"/>
        </w:rPr>
      </w:pPr>
      <w:r w:rsidRPr="00B93B60">
        <w:rPr>
          <w:sz w:val="30"/>
          <w:szCs w:val="30"/>
        </w:rPr>
        <w:t>современных спасателей;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«Я б в спасатели пошел, пусть меня научат»;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«Техника на службе у спасателей-пожарных»;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«Причины и последствия чрезвычайных ситуаций»;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«Аварии, катастрофы нашего века»;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«Предупреждение чрезвычайных ситуаций» (тема для плакатов);</w:t>
      </w:r>
    </w:p>
    <w:p w:rsidR="00B93B60" w:rsidRPr="00B93B60" w:rsidRDefault="00B93B60" w:rsidP="00B93B6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93B60">
        <w:rPr>
          <w:sz w:val="30"/>
          <w:szCs w:val="30"/>
        </w:rPr>
        <w:t>– «Прочнее нитей стальных и огня – организация спасателей моя»;</w:t>
      </w:r>
    </w:p>
    <w:p w:rsidR="00B93B60" w:rsidRPr="00B93B60" w:rsidRDefault="00B93B60" w:rsidP="00B93B60">
      <w:pPr>
        <w:ind w:left="709"/>
        <w:rPr>
          <w:sz w:val="30"/>
          <w:szCs w:val="30"/>
        </w:rPr>
      </w:pPr>
      <w:r w:rsidRPr="00B93B60">
        <w:rPr>
          <w:sz w:val="30"/>
          <w:szCs w:val="30"/>
        </w:rPr>
        <w:t>– «Пожарный-доброволец – это звучит гордо!».</w:t>
      </w:r>
    </w:p>
    <w:p w:rsidR="00B93B60" w:rsidRPr="00B93B60" w:rsidRDefault="00B93B60" w:rsidP="00B93B60">
      <w:pPr>
        <w:widowControl w:val="0"/>
        <w:ind w:firstLine="709"/>
        <w:jc w:val="both"/>
        <w:rPr>
          <w:sz w:val="30"/>
          <w:szCs w:val="30"/>
        </w:rPr>
      </w:pPr>
      <w:r w:rsidRPr="00B93B60">
        <w:rPr>
          <w:b/>
          <w:sz w:val="30"/>
          <w:szCs w:val="30"/>
        </w:rPr>
        <w:t>Примечание: при подготовке работ по 1-му блоку обратить внимание на тему «Боевая работа».</w:t>
      </w:r>
    </w:p>
    <w:p w:rsidR="00C357F3" w:rsidRPr="00677D17" w:rsidRDefault="00C357F3" w:rsidP="00C357F3">
      <w:pPr>
        <w:pStyle w:val="a5"/>
        <w:widowControl w:val="0"/>
        <w:ind w:left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2 блок «Спасание на водах»: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«От воды до беды один шаг»;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«Вода – радость или беда»;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«Правила поведения на воде – правила жизни»;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«На тонком льду нет места детским играм».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3 блок «</w:t>
      </w:r>
      <w:r>
        <w:rPr>
          <w:sz w:val="30"/>
          <w:szCs w:val="30"/>
          <w:u w:val="single"/>
        </w:rPr>
        <w:t>П</w:t>
      </w:r>
      <w:r w:rsidRPr="00677D17">
        <w:rPr>
          <w:sz w:val="30"/>
          <w:szCs w:val="30"/>
          <w:u w:val="single"/>
        </w:rPr>
        <w:t>ромышленн</w:t>
      </w:r>
      <w:r>
        <w:rPr>
          <w:sz w:val="30"/>
          <w:szCs w:val="30"/>
          <w:u w:val="single"/>
        </w:rPr>
        <w:t>ая</w:t>
      </w:r>
      <w:r w:rsidRPr="00677D17">
        <w:rPr>
          <w:sz w:val="30"/>
          <w:szCs w:val="30"/>
          <w:u w:val="single"/>
        </w:rPr>
        <w:t xml:space="preserve"> безопасност</w:t>
      </w:r>
      <w:r>
        <w:rPr>
          <w:sz w:val="30"/>
          <w:szCs w:val="30"/>
          <w:u w:val="single"/>
        </w:rPr>
        <w:t>ь глазами детей</w:t>
      </w:r>
      <w:r w:rsidRPr="00677D17">
        <w:rPr>
          <w:sz w:val="30"/>
          <w:szCs w:val="30"/>
          <w:u w:val="single"/>
        </w:rPr>
        <w:t>»: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«Фейерверки и хлопушки – опасные игрушки»;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«Авария на предприятии</w:t>
      </w:r>
      <w:r>
        <w:rPr>
          <w:sz w:val="30"/>
          <w:szCs w:val="30"/>
        </w:rPr>
        <w:t xml:space="preserve"> глазами детей</w:t>
      </w:r>
      <w:r w:rsidRPr="00677D17">
        <w:rPr>
          <w:sz w:val="30"/>
          <w:szCs w:val="30"/>
        </w:rPr>
        <w:t>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«Берегите лифт»;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«Безопасный отдых в аквапарке»;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«Осторожно: перевозка опасного груза!»;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«Карьеры. Опасно для жизни!»;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«Правила поведения на аттракционах»;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«Строительные площадки не место для игр».</w:t>
      </w:r>
    </w:p>
    <w:p w:rsidR="00C357F3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Могут использоваться и другие темы работ, представленные на смотр-конкурс.</w:t>
      </w:r>
    </w:p>
    <w:p w:rsidR="00C357F3" w:rsidRPr="00677D17" w:rsidRDefault="00C357F3" w:rsidP="00C357F3">
      <w:pPr>
        <w:pStyle w:val="a5"/>
        <w:widowControl w:val="0"/>
        <w:ind w:firstLine="709"/>
        <w:jc w:val="both"/>
        <w:rPr>
          <w:sz w:val="30"/>
          <w:szCs w:val="30"/>
        </w:rPr>
      </w:pPr>
    </w:p>
    <w:p w:rsidR="00C357F3" w:rsidRPr="00677D17" w:rsidRDefault="00C357F3" w:rsidP="00C357F3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Работы во всех номинациях, представляемые на смотр-конкурс, должны исполняться одним или несколькими </w:t>
      </w:r>
      <w:r w:rsidRPr="00F733E7">
        <w:rPr>
          <w:sz w:val="30"/>
          <w:szCs w:val="30"/>
        </w:rPr>
        <w:t>учащимися</w:t>
      </w:r>
      <w:r w:rsidRPr="00677D17">
        <w:rPr>
          <w:sz w:val="30"/>
          <w:szCs w:val="30"/>
        </w:rPr>
        <w:t xml:space="preserve"> (до 3 человек включительно).</w:t>
      </w:r>
      <w:r>
        <w:rPr>
          <w:sz w:val="30"/>
          <w:szCs w:val="30"/>
        </w:rPr>
        <w:t xml:space="preserve"> За исключением работ в номинациях </w:t>
      </w:r>
      <w:r w:rsidRPr="00060FAA">
        <w:rPr>
          <w:sz w:val="30"/>
          <w:szCs w:val="30"/>
        </w:rPr>
        <w:t>«Рисунок», «Плакат» и «</w:t>
      </w:r>
      <w:proofErr w:type="spellStart"/>
      <w:r w:rsidRPr="00060FAA">
        <w:rPr>
          <w:sz w:val="30"/>
          <w:szCs w:val="30"/>
        </w:rPr>
        <w:t>Стикер</w:t>
      </w:r>
      <w:proofErr w:type="spellEnd"/>
      <w:r w:rsidRPr="00060FAA">
        <w:rPr>
          <w:sz w:val="30"/>
          <w:szCs w:val="30"/>
        </w:rPr>
        <w:t>-пак МЧС»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они </w:t>
      </w:r>
      <w:r w:rsidRPr="00060FAA">
        <w:rPr>
          <w:sz w:val="30"/>
          <w:szCs w:val="30"/>
        </w:rPr>
        <w:t xml:space="preserve">должны быть выполнены </w:t>
      </w:r>
      <w:r w:rsidRPr="00E42270">
        <w:rPr>
          <w:b/>
          <w:sz w:val="30"/>
          <w:szCs w:val="30"/>
        </w:rPr>
        <w:t>только одним автором</w:t>
      </w:r>
      <w:r w:rsidRPr="00060FAA">
        <w:rPr>
          <w:sz w:val="30"/>
          <w:szCs w:val="30"/>
        </w:rPr>
        <w:t>.</w:t>
      </w:r>
      <w:r w:rsidRPr="00677D17">
        <w:rPr>
          <w:sz w:val="30"/>
          <w:szCs w:val="30"/>
        </w:rPr>
        <w:t xml:space="preserve"> </w:t>
      </w:r>
      <w:r>
        <w:rPr>
          <w:sz w:val="30"/>
          <w:szCs w:val="30"/>
        </w:rPr>
        <w:t>Порядок о</w:t>
      </w:r>
      <w:r w:rsidRPr="00677D17">
        <w:rPr>
          <w:sz w:val="30"/>
          <w:szCs w:val="30"/>
        </w:rPr>
        <w:t>форм</w:t>
      </w:r>
      <w:r>
        <w:rPr>
          <w:sz w:val="30"/>
          <w:szCs w:val="30"/>
        </w:rPr>
        <w:t xml:space="preserve">ления </w:t>
      </w:r>
      <w:r w:rsidRPr="00677D17">
        <w:rPr>
          <w:sz w:val="30"/>
          <w:szCs w:val="30"/>
        </w:rPr>
        <w:t>работ</w:t>
      </w:r>
      <w:r>
        <w:rPr>
          <w:sz w:val="30"/>
          <w:szCs w:val="30"/>
        </w:rPr>
        <w:t xml:space="preserve"> и критерии оценки указаны </w:t>
      </w:r>
      <w:r w:rsidRPr="00677D17">
        <w:rPr>
          <w:sz w:val="30"/>
          <w:szCs w:val="30"/>
        </w:rPr>
        <w:t>в приложения</w:t>
      </w:r>
      <w:r>
        <w:rPr>
          <w:sz w:val="30"/>
          <w:szCs w:val="30"/>
        </w:rPr>
        <w:t xml:space="preserve">х </w:t>
      </w:r>
      <w:r w:rsidRPr="00677D17">
        <w:rPr>
          <w:sz w:val="30"/>
          <w:szCs w:val="30"/>
        </w:rPr>
        <w:t>1</w:t>
      </w:r>
      <w:r>
        <w:rPr>
          <w:sz w:val="30"/>
          <w:szCs w:val="30"/>
        </w:rPr>
        <w:t>-</w:t>
      </w:r>
      <w:r w:rsidRPr="00677D17">
        <w:rPr>
          <w:sz w:val="30"/>
          <w:szCs w:val="30"/>
        </w:rPr>
        <w:t>2.</w:t>
      </w:r>
    </w:p>
    <w:p w:rsidR="00BE6510" w:rsidRPr="00677D17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По итогам проведенных </w:t>
      </w:r>
      <w:r>
        <w:rPr>
          <w:sz w:val="30"/>
          <w:szCs w:val="30"/>
        </w:rPr>
        <w:t>внутри школьных</w:t>
      </w:r>
      <w:r w:rsidRPr="00677D17">
        <w:rPr>
          <w:sz w:val="30"/>
          <w:szCs w:val="30"/>
        </w:rPr>
        <w:t xml:space="preserve"> этапов для участия в </w:t>
      </w:r>
      <w:r>
        <w:rPr>
          <w:sz w:val="30"/>
          <w:szCs w:val="30"/>
        </w:rPr>
        <w:t>городском</w:t>
      </w:r>
      <w:r w:rsidRPr="00677D17">
        <w:rPr>
          <w:sz w:val="30"/>
          <w:szCs w:val="30"/>
        </w:rPr>
        <w:t xml:space="preserve"> этапе направляются:</w:t>
      </w:r>
    </w:p>
    <w:p w:rsidR="00BE6510" w:rsidRPr="00CD3CB2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CD3CB2">
        <w:rPr>
          <w:sz w:val="30"/>
          <w:szCs w:val="30"/>
        </w:rPr>
        <w:t xml:space="preserve">– по </w:t>
      </w:r>
      <w:r w:rsidR="00933A40">
        <w:rPr>
          <w:sz w:val="30"/>
          <w:szCs w:val="30"/>
        </w:rPr>
        <w:t>4</w:t>
      </w:r>
      <w:r w:rsidRPr="00CD3CB2">
        <w:rPr>
          <w:sz w:val="30"/>
          <w:szCs w:val="30"/>
        </w:rPr>
        <w:t xml:space="preserve"> лучших работ в номинациях «Плакат», «Поделка», в том числе по 2 работы тематики </w:t>
      </w:r>
      <w:r w:rsidRPr="00014190">
        <w:rPr>
          <w:sz w:val="30"/>
          <w:szCs w:val="30"/>
        </w:rPr>
        <w:t>«Промышленная безопасность глазами детей»</w:t>
      </w:r>
      <w:r w:rsidRPr="00CD3CB2">
        <w:rPr>
          <w:sz w:val="30"/>
          <w:szCs w:val="30"/>
        </w:rPr>
        <w:t>;</w:t>
      </w:r>
    </w:p>
    <w:p w:rsidR="00BE6510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CD3CB2">
        <w:rPr>
          <w:sz w:val="30"/>
          <w:szCs w:val="30"/>
        </w:rPr>
        <w:t xml:space="preserve">– по </w:t>
      </w:r>
      <w:r w:rsidR="00933A40">
        <w:rPr>
          <w:sz w:val="30"/>
          <w:szCs w:val="30"/>
        </w:rPr>
        <w:t>3</w:t>
      </w:r>
      <w:r w:rsidRPr="00CD3CB2">
        <w:rPr>
          <w:sz w:val="30"/>
          <w:szCs w:val="30"/>
        </w:rPr>
        <w:t xml:space="preserve"> лучших работ в номинации «Модель пожарной аварийно-спасательной техники»;</w:t>
      </w:r>
    </w:p>
    <w:p w:rsidR="00BE6510" w:rsidRPr="00CD3CB2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по </w:t>
      </w:r>
      <w:r w:rsidRPr="00E253A8">
        <w:rPr>
          <w:sz w:val="30"/>
          <w:szCs w:val="30"/>
        </w:rPr>
        <w:t>2</w:t>
      </w:r>
      <w:r w:rsidRPr="00BD15E3">
        <w:rPr>
          <w:sz w:val="30"/>
          <w:szCs w:val="30"/>
        </w:rPr>
        <w:t xml:space="preserve"> лучших работ в номинации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Стикер</w:t>
      </w:r>
      <w:proofErr w:type="spellEnd"/>
      <w:r>
        <w:rPr>
          <w:sz w:val="30"/>
          <w:szCs w:val="30"/>
        </w:rPr>
        <w:t>-пак МЧС», возрастная категория от 14-17 лет;</w:t>
      </w:r>
    </w:p>
    <w:p w:rsidR="00BE6510" w:rsidRPr="00CD3CB2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CD3CB2">
        <w:rPr>
          <w:sz w:val="30"/>
          <w:szCs w:val="30"/>
        </w:rPr>
        <w:t xml:space="preserve">– по </w:t>
      </w:r>
      <w:r w:rsidR="00933A40">
        <w:rPr>
          <w:sz w:val="30"/>
          <w:szCs w:val="30"/>
        </w:rPr>
        <w:t>6</w:t>
      </w:r>
      <w:r w:rsidRPr="00CD3CB2">
        <w:rPr>
          <w:sz w:val="30"/>
          <w:szCs w:val="30"/>
        </w:rPr>
        <w:t xml:space="preserve"> лучших работ в номинации «Рисунок» (по </w:t>
      </w:r>
      <w:r w:rsidR="00933A40">
        <w:rPr>
          <w:sz w:val="30"/>
          <w:szCs w:val="30"/>
        </w:rPr>
        <w:t>2</w:t>
      </w:r>
      <w:r w:rsidRPr="00CD3CB2">
        <w:rPr>
          <w:sz w:val="30"/>
          <w:szCs w:val="30"/>
        </w:rPr>
        <w:t xml:space="preserve"> работы в каждой из трех возрастных категорий: 7-10 лет, 11-14 лет и 15-17 лет), в том числе по 2 работы тематики </w:t>
      </w:r>
      <w:r w:rsidRPr="00014190">
        <w:rPr>
          <w:sz w:val="30"/>
          <w:szCs w:val="30"/>
        </w:rPr>
        <w:t>«Промышленная безопасность глазами детей»</w:t>
      </w:r>
      <w:r w:rsidRPr="00CD3CB2">
        <w:rPr>
          <w:sz w:val="30"/>
          <w:szCs w:val="30"/>
        </w:rPr>
        <w:t>;</w:t>
      </w:r>
    </w:p>
    <w:p w:rsidR="00BE6510" w:rsidRPr="00CD3CB2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CD3CB2">
        <w:rPr>
          <w:sz w:val="30"/>
          <w:szCs w:val="30"/>
        </w:rPr>
        <w:t xml:space="preserve">– по </w:t>
      </w:r>
      <w:r w:rsidR="00933A40">
        <w:rPr>
          <w:sz w:val="30"/>
          <w:szCs w:val="30"/>
        </w:rPr>
        <w:t>2</w:t>
      </w:r>
      <w:r w:rsidRPr="00CD3CB2">
        <w:rPr>
          <w:sz w:val="30"/>
          <w:szCs w:val="30"/>
        </w:rPr>
        <w:t xml:space="preserve"> лучших работ</w:t>
      </w:r>
      <w:r w:rsidR="00933A40">
        <w:rPr>
          <w:sz w:val="30"/>
          <w:szCs w:val="30"/>
        </w:rPr>
        <w:t>ы</w:t>
      </w:r>
      <w:r w:rsidRPr="00CD3CB2">
        <w:rPr>
          <w:sz w:val="30"/>
          <w:szCs w:val="30"/>
        </w:rPr>
        <w:t xml:space="preserve"> в номинации «Скульптура мал</w:t>
      </w:r>
      <w:r>
        <w:rPr>
          <w:sz w:val="30"/>
          <w:szCs w:val="30"/>
        </w:rPr>
        <w:t>ых</w:t>
      </w:r>
      <w:r w:rsidRPr="00CD3CB2">
        <w:rPr>
          <w:sz w:val="30"/>
          <w:szCs w:val="30"/>
        </w:rPr>
        <w:t xml:space="preserve"> форм», в том числе по 1 работе по тематике </w:t>
      </w:r>
      <w:r w:rsidRPr="00014190">
        <w:rPr>
          <w:sz w:val="30"/>
          <w:szCs w:val="30"/>
        </w:rPr>
        <w:t>«Промышленная безопасность глазами детей»</w:t>
      </w:r>
      <w:r w:rsidRPr="00CD3CB2">
        <w:rPr>
          <w:sz w:val="30"/>
          <w:szCs w:val="30"/>
        </w:rPr>
        <w:t>;</w:t>
      </w:r>
    </w:p>
    <w:p w:rsidR="00BE6510" w:rsidRPr="00CD3CB2" w:rsidRDefault="00BE6510" w:rsidP="00BE6510">
      <w:pPr>
        <w:widowControl w:val="0"/>
        <w:ind w:firstLine="709"/>
        <w:jc w:val="both"/>
        <w:rPr>
          <w:sz w:val="30"/>
          <w:szCs w:val="30"/>
        </w:rPr>
      </w:pPr>
      <w:r w:rsidRPr="00CD3CB2">
        <w:rPr>
          <w:sz w:val="30"/>
          <w:szCs w:val="30"/>
        </w:rPr>
        <w:t xml:space="preserve">– по </w:t>
      </w:r>
      <w:r w:rsidR="00933A40">
        <w:rPr>
          <w:sz w:val="30"/>
          <w:szCs w:val="30"/>
        </w:rPr>
        <w:t>3</w:t>
      </w:r>
      <w:r w:rsidRPr="00CD3CB2">
        <w:rPr>
          <w:sz w:val="30"/>
          <w:szCs w:val="30"/>
        </w:rPr>
        <w:t xml:space="preserve"> лучших работ</w:t>
      </w:r>
      <w:r w:rsidR="00933A40">
        <w:rPr>
          <w:sz w:val="30"/>
          <w:szCs w:val="30"/>
        </w:rPr>
        <w:t>ы</w:t>
      </w:r>
      <w:r w:rsidRPr="00CD3CB2">
        <w:rPr>
          <w:sz w:val="30"/>
          <w:szCs w:val="30"/>
        </w:rPr>
        <w:t xml:space="preserve"> в номинациях «Сказка», «Рассказ», «Стихотворение», в том числе по 1 работе по тематике </w:t>
      </w:r>
      <w:r w:rsidRPr="00014190">
        <w:rPr>
          <w:sz w:val="30"/>
          <w:szCs w:val="30"/>
        </w:rPr>
        <w:t>«Промышленная безопасность глазами детей»</w:t>
      </w:r>
      <w:r w:rsidRPr="00CD3CB2">
        <w:rPr>
          <w:sz w:val="30"/>
          <w:szCs w:val="30"/>
        </w:rPr>
        <w:t>.</w:t>
      </w:r>
    </w:p>
    <w:p w:rsidR="007B4588" w:rsidRDefault="001B5371" w:rsidP="007B4588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Работы на </w:t>
      </w:r>
      <w:r w:rsidR="007B4588">
        <w:rPr>
          <w:sz w:val="30"/>
          <w:szCs w:val="30"/>
        </w:rPr>
        <w:t>городской</w:t>
      </w:r>
      <w:r>
        <w:rPr>
          <w:sz w:val="30"/>
          <w:szCs w:val="30"/>
        </w:rPr>
        <w:t xml:space="preserve"> смотр-конкурс </w:t>
      </w:r>
      <w:r w:rsidRPr="00F04FD7">
        <w:rPr>
          <w:sz w:val="30"/>
          <w:szCs w:val="30"/>
        </w:rPr>
        <w:t xml:space="preserve">представляются </w:t>
      </w:r>
      <w:r w:rsidR="00933A40">
        <w:rPr>
          <w:sz w:val="30"/>
          <w:szCs w:val="30"/>
        </w:rPr>
        <w:t xml:space="preserve">с 20 </w:t>
      </w:r>
      <w:r w:rsidR="00F04FD7" w:rsidRPr="00CB5BE3">
        <w:rPr>
          <w:sz w:val="30"/>
          <w:szCs w:val="30"/>
        </w:rPr>
        <w:t xml:space="preserve">до </w:t>
      </w:r>
      <w:r w:rsidR="00933A40">
        <w:rPr>
          <w:sz w:val="30"/>
          <w:szCs w:val="30"/>
        </w:rPr>
        <w:t>2</w:t>
      </w:r>
      <w:r w:rsidR="00DC4597">
        <w:rPr>
          <w:sz w:val="30"/>
          <w:szCs w:val="30"/>
        </w:rPr>
        <w:t>7</w:t>
      </w:r>
      <w:r w:rsidR="00CB5BE3" w:rsidRPr="00CB5BE3">
        <w:rPr>
          <w:sz w:val="30"/>
          <w:szCs w:val="30"/>
        </w:rPr>
        <w:t xml:space="preserve"> </w:t>
      </w:r>
      <w:r w:rsidR="007B4588">
        <w:rPr>
          <w:sz w:val="30"/>
          <w:szCs w:val="30"/>
        </w:rPr>
        <w:t xml:space="preserve">января </w:t>
      </w:r>
      <w:r w:rsidRPr="00E300CF">
        <w:rPr>
          <w:sz w:val="30"/>
          <w:szCs w:val="30"/>
        </w:rPr>
        <w:t>20</w:t>
      </w:r>
      <w:r w:rsidR="00933A40">
        <w:rPr>
          <w:sz w:val="30"/>
          <w:szCs w:val="30"/>
        </w:rPr>
        <w:t>2</w:t>
      </w:r>
      <w:r w:rsidR="00FF42EA">
        <w:rPr>
          <w:sz w:val="30"/>
          <w:szCs w:val="30"/>
        </w:rPr>
        <w:t>1</w:t>
      </w:r>
      <w:r w:rsidRPr="00E300CF">
        <w:rPr>
          <w:sz w:val="30"/>
          <w:szCs w:val="30"/>
        </w:rPr>
        <w:t xml:space="preserve"> года</w:t>
      </w:r>
      <w:r w:rsidRPr="00E300CF">
        <w:rPr>
          <w:color w:val="000000"/>
          <w:sz w:val="30"/>
          <w:szCs w:val="30"/>
        </w:rPr>
        <w:t xml:space="preserve"> </w:t>
      </w:r>
      <w:r w:rsidRPr="00E300CF">
        <w:rPr>
          <w:sz w:val="30"/>
          <w:szCs w:val="30"/>
        </w:rPr>
        <w:t xml:space="preserve">в </w:t>
      </w:r>
      <w:r w:rsidR="007B4588" w:rsidRPr="00E300CF">
        <w:rPr>
          <w:sz w:val="30"/>
          <w:szCs w:val="30"/>
        </w:rPr>
        <w:t xml:space="preserve"> </w:t>
      </w:r>
      <w:r w:rsidR="008209B9">
        <w:rPr>
          <w:sz w:val="30"/>
          <w:szCs w:val="30"/>
        </w:rPr>
        <w:t>МГОЧС</w:t>
      </w:r>
      <w:r w:rsidR="007B4588" w:rsidRPr="00E300CF">
        <w:rPr>
          <w:sz w:val="30"/>
          <w:szCs w:val="30"/>
        </w:rPr>
        <w:t xml:space="preserve"> </w:t>
      </w:r>
      <w:r w:rsidR="007B4588" w:rsidRPr="00E300CF">
        <w:rPr>
          <w:color w:val="000000"/>
          <w:sz w:val="30"/>
          <w:szCs w:val="30"/>
        </w:rPr>
        <w:t>по адресу: г. Могилев, ул. </w:t>
      </w:r>
      <w:r w:rsidR="007B4588">
        <w:rPr>
          <w:color w:val="000000"/>
          <w:sz w:val="30"/>
          <w:szCs w:val="30"/>
        </w:rPr>
        <w:t>Тимирязевская</w:t>
      </w:r>
      <w:r w:rsidR="007B4588" w:rsidRPr="00E300CF">
        <w:rPr>
          <w:color w:val="000000"/>
          <w:sz w:val="30"/>
          <w:szCs w:val="30"/>
        </w:rPr>
        <w:t>, 2</w:t>
      </w:r>
      <w:r w:rsidR="007B4588">
        <w:rPr>
          <w:color w:val="000000"/>
          <w:sz w:val="30"/>
          <w:szCs w:val="30"/>
        </w:rPr>
        <w:t>2</w:t>
      </w:r>
      <w:r w:rsidR="007B4588" w:rsidRPr="00E300CF">
        <w:rPr>
          <w:color w:val="000000"/>
          <w:sz w:val="30"/>
          <w:szCs w:val="30"/>
        </w:rPr>
        <w:t xml:space="preserve">, </w:t>
      </w:r>
      <w:r w:rsidR="007B4588">
        <w:rPr>
          <w:color w:val="000000"/>
          <w:sz w:val="30"/>
          <w:szCs w:val="30"/>
        </w:rPr>
        <w:t>каб.</w:t>
      </w:r>
      <w:r w:rsidR="00933A40">
        <w:rPr>
          <w:color w:val="000000"/>
          <w:sz w:val="30"/>
          <w:szCs w:val="30"/>
        </w:rPr>
        <w:t>18</w:t>
      </w:r>
      <w:r w:rsidR="007B4588" w:rsidRPr="006E1A64">
        <w:rPr>
          <w:color w:val="000000"/>
          <w:sz w:val="30"/>
          <w:szCs w:val="30"/>
        </w:rPr>
        <w:t>, тел. для справок</w:t>
      </w:r>
      <w:r w:rsidR="007B4588">
        <w:rPr>
          <w:color w:val="000000"/>
          <w:sz w:val="30"/>
          <w:szCs w:val="30"/>
        </w:rPr>
        <w:t>: 24-74-14.</w:t>
      </w:r>
    </w:p>
    <w:p w:rsidR="007B4588" w:rsidRPr="003E76A8" w:rsidRDefault="007B4588" w:rsidP="007B4588">
      <w:pPr>
        <w:shd w:val="clear" w:color="auto" w:fill="FFFFFF"/>
        <w:ind w:left="10" w:firstLine="709"/>
        <w:jc w:val="both"/>
        <w:rPr>
          <w:b/>
          <w:color w:val="000000"/>
          <w:sz w:val="30"/>
          <w:szCs w:val="30"/>
        </w:rPr>
      </w:pPr>
      <w:r w:rsidRPr="003E76A8">
        <w:rPr>
          <w:b/>
          <w:color w:val="000000"/>
          <w:sz w:val="30"/>
          <w:szCs w:val="30"/>
        </w:rPr>
        <w:t xml:space="preserve">ВСЕ РАБОТЫ, ПРЕДСТАВЛЕННЫЕ НА КОНКУРС, ПРИНИМАЮТСЯ ТОЛЬКО </w:t>
      </w:r>
      <w:r>
        <w:rPr>
          <w:b/>
          <w:color w:val="000000"/>
          <w:sz w:val="30"/>
          <w:szCs w:val="30"/>
        </w:rPr>
        <w:t>ПРИ НАЛИЧИИ ДАННЫХ ОБ АВТОРЕ И РАБОТЕ</w:t>
      </w:r>
      <w:r w:rsidRPr="003E76A8">
        <w:rPr>
          <w:b/>
          <w:color w:val="000000"/>
          <w:sz w:val="30"/>
          <w:szCs w:val="30"/>
        </w:rPr>
        <w:t>.</w:t>
      </w:r>
    </w:p>
    <w:p w:rsidR="007B4588" w:rsidRDefault="007B4588" w:rsidP="001D72BA">
      <w:pPr>
        <w:widowControl w:val="0"/>
        <w:jc w:val="center"/>
        <w:rPr>
          <w:sz w:val="30"/>
          <w:szCs w:val="30"/>
        </w:rPr>
      </w:pPr>
    </w:p>
    <w:p w:rsidR="007E2D89" w:rsidRPr="00B214E0" w:rsidRDefault="007E2D89" w:rsidP="001D72BA">
      <w:pPr>
        <w:widowControl w:val="0"/>
        <w:jc w:val="center"/>
        <w:rPr>
          <w:sz w:val="30"/>
          <w:szCs w:val="30"/>
        </w:rPr>
      </w:pPr>
      <w:r w:rsidRPr="00B214E0">
        <w:rPr>
          <w:sz w:val="30"/>
          <w:szCs w:val="30"/>
        </w:rPr>
        <w:t xml:space="preserve">ГЛАВА </w:t>
      </w:r>
      <w:r w:rsidR="005D0719" w:rsidRPr="00B214E0">
        <w:rPr>
          <w:sz w:val="30"/>
          <w:szCs w:val="30"/>
        </w:rPr>
        <w:t>3</w:t>
      </w:r>
      <w:r w:rsidRPr="00B214E0">
        <w:rPr>
          <w:sz w:val="30"/>
          <w:szCs w:val="30"/>
        </w:rPr>
        <w:t>.</w:t>
      </w:r>
    </w:p>
    <w:p w:rsidR="007E2D89" w:rsidRPr="00B214E0" w:rsidRDefault="007E2D89" w:rsidP="001D72BA">
      <w:pPr>
        <w:widowControl w:val="0"/>
        <w:jc w:val="center"/>
        <w:rPr>
          <w:sz w:val="30"/>
          <w:szCs w:val="30"/>
        </w:rPr>
      </w:pPr>
      <w:r w:rsidRPr="00B214E0">
        <w:rPr>
          <w:sz w:val="30"/>
          <w:szCs w:val="30"/>
        </w:rPr>
        <w:t xml:space="preserve">РАБОЧИЕ ОРГАНЫ </w:t>
      </w:r>
      <w:r w:rsidR="00FE0C4A" w:rsidRPr="00B214E0">
        <w:rPr>
          <w:sz w:val="30"/>
          <w:szCs w:val="30"/>
        </w:rPr>
        <w:t>СМОТРА-</w:t>
      </w:r>
      <w:r w:rsidRPr="00B214E0">
        <w:rPr>
          <w:sz w:val="30"/>
          <w:szCs w:val="30"/>
        </w:rPr>
        <w:t>КОНКУРСА</w:t>
      </w:r>
    </w:p>
    <w:p w:rsidR="007E2D89" w:rsidRPr="00B214E0" w:rsidRDefault="007E2D89" w:rsidP="0049400E">
      <w:pPr>
        <w:widowControl w:val="0"/>
        <w:ind w:firstLine="480"/>
        <w:jc w:val="both"/>
        <w:rPr>
          <w:sz w:val="30"/>
          <w:szCs w:val="30"/>
        </w:rPr>
      </w:pPr>
    </w:p>
    <w:p w:rsidR="007B4588" w:rsidRPr="00B214E0" w:rsidRDefault="007B4588" w:rsidP="007B4588">
      <w:pPr>
        <w:widowControl w:val="0"/>
        <w:ind w:firstLine="709"/>
        <w:jc w:val="both"/>
        <w:rPr>
          <w:sz w:val="30"/>
          <w:szCs w:val="30"/>
        </w:rPr>
      </w:pPr>
      <w:r w:rsidRPr="00B214E0">
        <w:rPr>
          <w:sz w:val="30"/>
          <w:szCs w:val="30"/>
        </w:rPr>
        <w:t>К рабочим органам смотра-конкурса относятся оргкомитет и жюри.</w:t>
      </w:r>
    </w:p>
    <w:p w:rsidR="007B4588" w:rsidRPr="00B214E0" w:rsidRDefault="007B4588" w:rsidP="007B4588">
      <w:pPr>
        <w:widowControl w:val="0"/>
        <w:ind w:firstLine="709"/>
        <w:jc w:val="both"/>
        <w:rPr>
          <w:sz w:val="30"/>
          <w:szCs w:val="30"/>
        </w:rPr>
      </w:pPr>
      <w:r w:rsidRPr="00B214E0">
        <w:rPr>
          <w:sz w:val="30"/>
          <w:szCs w:val="30"/>
        </w:rPr>
        <w:t>В состав оргкомитета входят представители организаторов смотра-конкурса. Оргкомитет каждого этапа смотра-конкурса определяет программу этапа смотра-конкурса, осуществляет непосредственное руководство его подготовкой и проведением.</w:t>
      </w:r>
    </w:p>
    <w:p w:rsidR="006D176A" w:rsidRDefault="006D176A" w:rsidP="006D176A">
      <w:pPr>
        <w:widowControl w:val="0"/>
        <w:ind w:firstLine="709"/>
        <w:jc w:val="both"/>
        <w:rPr>
          <w:sz w:val="30"/>
          <w:szCs w:val="30"/>
        </w:rPr>
      </w:pPr>
      <w:r w:rsidRPr="00B214E0">
        <w:rPr>
          <w:sz w:val="30"/>
          <w:szCs w:val="30"/>
        </w:rPr>
        <w:t>В состав жюри входят</w:t>
      </w:r>
      <w:r w:rsidRPr="0057153D">
        <w:rPr>
          <w:sz w:val="30"/>
          <w:szCs w:val="30"/>
        </w:rPr>
        <w:t xml:space="preserve"> </w:t>
      </w:r>
      <w:r w:rsidRPr="00B214E0">
        <w:rPr>
          <w:sz w:val="30"/>
          <w:szCs w:val="30"/>
        </w:rPr>
        <w:t>представители:</w:t>
      </w:r>
    </w:p>
    <w:p w:rsidR="006D176A" w:rsidRPr="00D43258" w:rsidRDefault="006D176A" w:rsidP="006D176A">
      <w:pPr>
        <w:widowControl w:val="0"/>
        <w:ind w:firstLine="709"/>
        <w:jc w:val="both"/>
        <w:rPr>
          <w:sz w:val="30"/>
          <w:szCs w:val="30"/>
        </w:rPr>
      </w:pPr>
      <w:r w:rsidRPr="00D43258">
        <w:rPr>
          <w:sz w:val="30"/>
          <w:szCs w:val="30"/>
        </w:rPr>
        <w:t xml:space="preserve">представители </w:t>
      </w:r>
      <w:r>
        <w:rPr>
          <w:bCs/>
          <w:color w:val="000000"/>
          <w:sz w:val="30"/>
          <w:szCs w:val="30"/>
        </w:rPr>
        <w:t>МГОЧС</w:t>
      </w:r>
      <w:r w:rsidRPr="00D43258">
        <w:rPr>
          <w:sz w:val="30"/>
          <w:szCs w:val="30"/>
        </w:rPr>
        <w:t>;</w:t>
      </w:r>
    </w:p>
    <w:p w:rsidR="006D176A" w:rsidRDefault="006D176A" w:rsidP="006D176A">
      <w:pPr>
        <w:widowControl w:val="0"/>
        <w:ind w:firstLine="709"/>
        <w:jc w:val="both"/>
        <w:rPr>
          <w:sz w:val="30"/>
          <w:szCs w:val="30"/>
        </w:rPr>
      </w:pPr>
      <w:r w:rsidRPr="00D43258">
        <w:rPr>
          <w:sz w:val="30"/>
          <w:szCs w:val="30"/>
        </w:rPr>
        <w:lastRenderedPageBreak/>
        <w:t xml:space="preserve">представители </w:t>
      </w:r>
      <w:r w:rsidR="00933A40">
        <w:rPr>
          <w:sz w:val="30"/>
          <w:szCs w:val="30"/>
        </w:rPr>
        <w:t>управления по образованию</w:t>
      </w:r>
      <w:r>
        <w:rPr>
          <w:sz w:val="30"/>
          <w:szCs w:val="30"/>
        </w:rPr>
        <w:t>;</w:t>
      </w:r>
    </w:p>
    <w:p w:rsidR="006D176A" w:rsidRPr="00D43258" w:rsidRDefault="006D176A" w:rsidP="006D176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представители ГО БМООСП.</w:t>
      </w:r>
    </w:p>
    <w:p w:rsidR="006D176A" w:rsidRDefault="006D176A" w:rsidP="006D176A">
      <w:pPr>
        <w:widowControl w:val="0"/>
        <w:rPr>
          <w:sz w:val="30"/>
          <w:szCs w:val="30"/>
        </w:rPr>
      </w:pPr>
    </w:p>
    <w:p w:rsidR="002B5F7C" w:rsidRPr="001B5371" w:rsidRDefault="000616B7" w:rsidP="001B5371">
      <w:pPr>
        <w:widowControl w:val="0"/>
        <w:ind w:firstLine="709"/>
        <w:jc w:val="both"/>
        <w:rPr>
          <w:bCs/>
          <w:color w:val="000000"/>
          <w:sz w:val="30"/>
          <w:szCs w:val="30"/>
        </w:rPr>
      </w:pPr>
      <w:r w:rsidRPr="001B5371">
        <w:rPr>
          <w:bCs/>
          <w:color w:val="000000"/>
          <w:sz w:val="30"/>
          <w:szCs w:val="30"/>
        </w:rPr>
        <w:t xml:space="preserve">Все работы, представленные на смотр-конкурс, оцениваются каждым членом жюри по 10-балльной шкале. </w:t>
      </w:r>
    </w:p>
    <w:p w:rsidR="00155C63" w:rsidRDefault="00155C63" w:rsidP="000616B7">
      <w:pPr>
        <w:widowControl w:val="0"/>
        <w:rPr>
          <w:sz w:val="30"/>
          <w:szCs w:val="30"/>
        </w:rPr>
      </w:pPr>
    </w:p>
    <w:p w:rsidR="00C83C19" w:rsidRPr="00B214E0" w:rsidRDefault="00C83C19" w:rsidP="000867A1">
      <w:pPr>
        <w:widowControl w:val="0"/>
        <w:jc w:val="center"/>
        <w:rPr>
          <w:sz w:val="30"/>
          <w:szCs w:val="30"/>
        </w:rPr>
      </w:pPr>
      <w:r w:rsidRPr="00B214E0">
        <w:rPr>
          <w:sz w:val="30"/>
          <w:szCs w:val="30"/>
        </w:rPr>
        <w:t xml:space="preserve">ГЛАВА </w:t>
      </w:r>
      <w:r w:rsidR="005D0719" w:rsidRPr="00B214E0">
        <w:rPr>
          <w:sz w:val="30"/>
          <w:szCs w:val="30"/>
        </w:rPr>
        <w:t>4</w:t>
      </w:r>
      <w:r w:rsidRPr="00B214E0">
        <w:rPr>
          <w:sz w:val="30"/>
          <w:szCs w:val="30"/>
        </w:rPr>
        <w:t>.</w:t>
      </w:r>
    </w:p>
    <w:p w:rsidR="00F20734" w:rsidRPr="00B214E0" w:rsidRDefault="00241159" w:rsidP="00AE1E28">
      <w:pPr>
        <w:widowControl w:val="0"/>
        <w:jc w:val="center"/>
        <w:rPr>
          <w:sz w:val="30"/>
          <w:szCs w:val="30"/>
        </w:rPr>
      </w:pPr>
      <w:r w:rsidRPr="00B214E0">
        <w:rPr>
          <w:sz w:val="30"/>
          <w:szCs w:val="30"/>
        </w:rPr>
        <w:t>ПОДВЕДЕНИЕ ИТОГОВ И НАГРАЖДЕНИЕ</w:t>
      </w:r>
    </w:p>
    <w:p w:rsidR="00F20734" w:rsidRPr="00B214E0" w:rsidRDefault="00F20734" w:rsidP="0049400E">
      <w:pPr>
        <w:widowControl w:val="0"/>
        <w:ind w:firstLine="480"/>
        <w:jc w:val="both"/>
        <w:rPr>
          <w:sz w:val="30"/>
          <w:szCs w:val="30"/>
          <w:highlight w:val="yellow"/>
        </w:rPr>
      </w:pPr>
    </w:p>
    <w:p w:rsidR="00634578" w:rsidRDefault="00634578" w:rsidP="00634578">
      <w:pPr>
        <w:widowControl w:val="0"/>
        <w:ind w:firstLine="709"/>
        <w:jc w:val="both"/>
        <w:rPr>
          <w:sz w:val="30"/>
          <w:szCs w:val="30"/>
        </w:rPr>
      </w:pPr>
      <w:r w:rsidRPr="00D43258">
        <w:rPr>
          <w:sz w:val="30"/>
          <w:szCs w:val="30"/>
        </w:rPr>
        <w:t xml:space="preserve">Жюри каждого этапа смотра-конкурса подводит итоги и </w:t>
      </w:r>
      <w:r>
        <w:rPr>
          <w:sz w:val="30"/>
          <w:szCs w:val="30"/>
        </w:rPr>
        <w:t>награждает</w:t>
      </w:r>
      <w:r w:rsidRPr="00D43258">
        <w:rPr>
          <w:sz w:val="30"/>
          <w:szCs w:val="30"/>
        </w:rPr>
        <w:t xml:space="preserve"> </w:t>
      </w:r>
      <w:r>
        <w:rPr>
          <w:sz w:val="30"/>
          <w:szCs w:val="30"/>
        </w:rPr>
        <w:t>победителей в каждой номинации</w:t>
      </w:r>
      <w:r w:rsidRPr="00D43258">
        <w:rPr>
          <w:sz w:val="30"/>
          <w:szCs w:val="30"/>
        </w:rPr>
        <w:t>.</w:t>
      </w:r>
    </w:p>
    <w:p w:rsidR="006D176A" w:rsidRPr="00D43258" w:rsidRDefault="006D176A" w:rsidP="006D176A">
      <w:pPr>
        <w:shd w:val="clear" w:color="auto" w:fill="FFFFFF"/>
        <w:ind w:right="10" w:firstLine="709"/>
        <w:jc w:val="both"/>
        <w:rPr>
          <w:sz w:val="30"/>
          <w:szCs w:val="30"/>
        </w:rPr>
      </w:pPr>
      <w:r w:rsidRPr="00DE152B">
        <w:rPr>
          <w:color w:val="000000"/>
          <w:spacing w:val="6"/>
          <w:sz w:val="30"/>
          <w:szCs w:val="30"/>
        </w:rPr>
        <w:t xml:space="preserve">Лучшие работы направляются для участия в </w:t>
      </w:r>
      <w:r>
        <w:rPr>
          <w:color w:val="000000"/>
          <w:spacing w:val="6"/>
          <w:sz w:val="30"/>
          <w:szCs w:val="30"/>
        </w:rPr>
        <w:t xml:space="preserve">областном и </w:t>
      </w:r>
      <w:r w:rsidRPr="00DE152B">
        <w:rPr>
          <w:color w:val="000000"/>
          <w:spacing w:val="6"/>
          <w:sz w:val="30"/>
          <w:szCs w:val="30"/>
        </w:rPr>
        <w:t xml:space="preserve">Республиканском </w:t>
      </w:r>
      <w:proofErr w:type="gramStart"/>
      <w:r w:rsidRPr="00DE152B">
        <w:rPr>
          <w:color w:val="000000"/>
          <w:spacing w:val="6"/>
          <w:sz w:val="30"/>
          <w:szCs w:val="30"/>
        </w:rPr>
        <w:t>смотр</w:t>
      </w:r>
      <w:r>
        <w:rPr>
          <w:color w:val="000000"/>
          <w:spacing w:val="6"/>
          <w:sz w:val="30"/>
          <w:szCs w:val="30"/>
        </w:rPr>
        <w:t>ах</w:t>
      </w:r>
      <w:r w:rsidRPr="00DE152B">
        <w:rPr>
          <w:color w:val="000000"/>
          <w:spacing w:val="6"/>
          <w:sz w:val="30"/>
          <w:szCs w:val="30"/>
        </w:rPr>
        <w:t>-</w:t>
      </w:r>
      <w:r w:rsidRPr="00DE152B">
        <w:rPr>
          <w:color w:val="000000"/>
          <w:spacing w:val="1"/>
          <w:sz w:val="30"/>
          <w:szCs w:val="30"/>
        </w:rPr>
        <w:t>конкурс</w:t>
      </w:r>
      <w:r>
        <w:rPr>
          <w:color w:val="000000"/>
          <w:spacing w:val="1"/>
          <w:sz w:val="30"/>
          <w:szCs w:val="30"/>
        </w:rPr>
        <w:t>ах</w:t>
      </w:r>
      <w:proofErr w:type="gramEnd"/>
      <w:r w:rsidRPr="00DE152B">
        <w:rPr>
          <w:color w:val="000000"/>
          <w:spacing w:val="1"/>
          <w:sz w:val="30"/>
          <w:szCs w:val="30"/>
        </w:rPr>
        <w:t xml:space="preserve"> «Спасатели глазами детей» в г. Минске, а также будут использованы в </w:t>
      </w:r>
      <w:r w:rsidRPr="00DE152B">
        <w:rPr>
          <w:color w:val="000000"/>
          <w:sz w:val="30"/>
          <w:szCs w:val="30"/>
        </w:rPr>
        <w:t>экспозиции музея пожарного аварийно-спасательного дела.</w:t>
      </w:r>
    </w:p>
    <w:p w:rsidR="006D176A" w:rsidRPr="00810E30" w:rsidRDefault="006D176A" w:rsidP="006D176A">
      <w:pPr>
        <w:widowControl w:val="0"/>
        <w:ind w:firstLine="709"/>
        <w:jc w:val="both"/>
        <w:rPr>
          <w:sz w:val="30"/>
          <w:szCs w:val="30"/>
        </w:rPr>
      </w:pPr>
    </w:p>
    <w:p w:rsidR="006D176A" w:rsidRDefault="006D176A" w:rsidP="00634578">
      <w:pPr>
        <w:widowControl w:val="0"/>
        <w:ind w:firstLine="709"/>
        <w:jc w:val="both"/>
        <w:rPr>
          <w:sz w:val="30"/>
          <w:szCs w:val="30"/>
        </w:rPr>
      </w:pPr>
    </w:p>
    <w:p w:rsidR="00F455B8" w:rsidRDefault="00F455B8" w:rsidP="00C30A0D">
      <w:pPr>
        <w:widowControl w:val="0"/>
        <w:ind w:firstLine="709"/>
        <w:jc w:val="both"/>
        <w:rPr>
          <w:sz w:val="30"/>
          <w:szCs w:val="30"/>
        </w:rPr>
      </w:pPr>
    </w:p>
    <w:p w:rsidR="00C30A0D" w:rsidRDefault="00C30A0D" w:rsidP="00C30A0D">
      <w:pPr>
        <w:widowControl w:val="0"/>
        <w:ind w:firstLine="709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BE6510" w:rsidRDefault="00BE6510" w:rsidP="00FF5158">
      <w:pPr>
        <w:widowControl w:val="0"/>
        <w:spacing w:line="280" w:lineRule="exact"/>
        <w:ind w:left="5670"/>
        <w:jc w:val="both"/>
        <w:rPr>
          <w:sz w:val="30"/>
          <w:szCs w:val="30"/>
        </w:rPr>
      </w:pPr>
    </w:p>
    <w:p w:rsidR="00C93746" w:rsidRDefault="00C93746" w:rsidP="00933A40">
      <w:pPr>
        <w:widowControl w:val="0"/>
        <w:ind w:left="4678" w:firstLine="709"/>
        <w:jc w:val="both"/>
        <w:rPr>
          <w:sz w:val="30"/>
          <w:szCs w:val="30"/>
        </w:rPr>
      </w:pPr>
    </w:p>
    <w:p w:rsidR="00933A40" w:rsidRPr="00677D17" w:rsidRDefault="00933A40" w:rsidP="00933A40">
      <w:pPr>
        <w:widowControl w:val="0"/>
        <w:ind w:left="4678"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Приложение 1</w:t>
      </w:r>
    </w:p>
    <w:p w:rsidR="00933A40" w:rsidRPr="00677D17" w:rsidRDefault="00933A40" w:rsidP="00933A40">
      <w:pPr>
        <w:widowControl w:val="0"/>
        <w:spacing w:line="280" w:lineRule="exact"/>
        <w:ind w:left="5387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к </w:t>
      </w:r>
      <w:r w:rsidR="00461051">
        <w:rPr>
          <w:sz w:val="30"/>
          <w:szCs w:val="30"/>
        </w:rPr>
        <w:t xml:space="preserve">Положению </w:t>
      </w:r>
      <w:r>
        <w:rPr>
          <w:sz w:val="30"/>
          <w:szCs w:val="30"/>
        </w:rPr>
        <w:t>городско</w:t>
      </w:r>
      <w:r w:rsidR="00461051">
        <w:rPr>
          <w:sz w:val="30"/>
          <w:szCs w:val="30"/>
        </w:rPr>
        <w:t>го</w:t>
      </w:r>
      <w:r w:rsidRPr="00677D17">
        <w:rPr>
          <w:sz w:val="30"/>
          <w:szCs w:val="30"/>
        </w:rPr>
        <w:t xml:space="preserve"> смотр</w:t>
      </w:r>
      <w:r>
        <w:rPr>
          <w:sz w:val="30"/>
          <w:szCs w:val="30"/>
        </w:rPr>
        <w:t>а</w:t>
      </w:r>
      <w:r w:rsidRPr="00677D17">
        <w:rPr>
          <w:sz w:val="30"/>
          <w:szCs w:val="30"/>
        </w:rPr>
        <w:t>-конкурс</w:t>
      </w:r>
      <w:r>
        <w:rPr>
          <w:sz w:val="30"/>
          <w:szCs w:val="30"/>
        </w:rPr>
        <w:t>а</w:t>
      </w:r>
      <w:r w:rsidRPr="00677D17">
        <w:rPr>
          <w:sz w:val="30"/>
          <w:szCs w:val="30"/>
        </w:rPr>
        <w:t xml:space="preserve"> детского творчества «Спасатели глазами детей»</w:t>
      </w:r>
    </w:p>
    <w:p w:rsidR="00933A40" w:rsidRPr="00677D17" w:rsidRDefault="00933A40" w:rsidP="00933A40">
      <w:pPr>
        <w:widowControl w:val="0"/>
        <w:jc w:val="center"/>
        <w:rPr>
          <w:b/>
          <w:sz w:val="30"/>
          <w:szCs w:val="30"/>
        </w:rPr>
      </w:pPr>
    </w:p>
    <w:p w:rsidR="00933A40" w:rsidRPr="00677D17" w:rsidRDefault="00933A40" w:rsidP="00933A40">
      <w:pPr>
        <w:widowControl w:val="0"/>
        <w:jc w:val="center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>
        <w:rPr>
          <w:b/>
          <w:sz w:val="30"/>
          <w:szCs w:val="30"/>
        </w:rPr>
        <w:t xml:space="preserve">и критерии оценки работ </w:t>
      </w:r>
      <w:r w:rsidRPr="00677D17">
        <w:rPr>
          <w:b/>
          <w:sz w:val="30"/>
          <w:szCs w:val="30"/>
        </w:rPr>
        <w:t>в номинациях «Сказка», «Рассказ», «Стихотворение»</w:t>
      </w:r>
    </w:p>
    <w:p w:rsidR="00933A40" w:rsidRPr="00677D17" w:rsidRDefault="00933A40" w:rsidP="00933A40">
      <w:pPr>
        <w:widowControl w:val="0"/>
        <w:jc w:val="center"/>
        <w:rPr>
          <w:sz w:val="30"/>
          <w:szCs w:val="30"/>
        </w:rPr>
      </w:pP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1. Все работы должны быть выполнены в печатном и электронном видах.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2. Сказка и рассказ печатаются на бумаге формата А</w:t>
      </w:r>
      <w:proofErr w:type="gramStart"/>
      <w:r w:rsidRPr="00677D17">
        <w:rPr>
          <w:sz w:val="30"/>
          <w:szCs w:val="30"/>
        </w:rPr>
        <w:t>4</w:t>
      </w:r>
      <w:proofErr w:type="gramEnd"/>
      <w:r w:rsidRPr="00677D17">
        <w:rPr>
          <w:sz w:val="30"/>
          <w:szCs w:val="30"/>
        </w:rPr>
        <w:t xml:space="preserve"> (210×297 мм), на одной стороне листа (поля: левое – </w:t>
      </w:r>
      <w:smartTag w:uri="urn:schemas-microsoft-com:office:smarttags" w:element="metricconverter">
        <w:smartTagPr>
          <w:attr w:name="ProductID" w:val="30 мм"/>
        </w:smartTagPr>
        <w:r w:rsidRPr="00677D17">
          <w:rPr>
            <w:sz w:val="30"/>
            <w:szCs w:val="30"/>
          </w:rPr>
          <w:t>30 мм</w:t>
        </w:r>
      </w:smartTag>
      <w:r w:rsidRPr="00677D17">
        <w:rPr>
          <w:sz w:val="30"/>
          <w:szCs w:val="30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677D17">
          <w:rPr>
            <w:sz w:val="30"/>
            <w:szCs w:val="30"/>
          </w:rPr>
          <w:t>10 мм</w:t>
        </w:r>
      </w:smartTag>
      <w:r w:rsidRPr="00677D17">
        <w:rPr>
          <w:sz w:val="30"/>
          <w:szCs w:val="30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77D17">
          <w:rPr>
            <w:sz w:val="30"/>
            <w:szCs w:val="30"/>
          </w:rPr>
          <w:t>20 мм</w:t>
        </w:r>
      </w:smartTag>
      <w:r w:rsidRPr="00677D17">
        <w:rPr>
          <w:sz w:val="30"/>
          <w:szCs w:val="30"/>
        </w:rPr>
        <w:t xml:space="preserve">), без переносов слов, выравнивание по ширине, начало абзаца – </w:t>
      </w:r>
      <w:smartTag w:uri="urn:schemas-microsoft-com:office:smarttags" w:element="metricconverter">
        <w:smartTagPr>
          <w:attr w:name="ProductID" w:val="12,5 мм"/>
        </w:smartTagPr>
        <w:r w:rsidRPr="00677D17">
          <w:rPr>
            <w:sz w:val="30"/>
            <w:szCs w:val="30"/>
          </w:rPr>
          <w:t>12,5 мм</w:t>
        </w:r>
      </w:smartTag>
      <w:r w:rsidRPr="00677D17">
        <w:rPr>
          <w:sz w:val="30"/>
          <w:szCs w:val="30"/>
        </w:rPr>
        <w:t xml:space="preserve"> от левого края, шрифт </w:t>
      </w:r>
      <w:proofErr w:type="spellStart"/>
      <w:r w:rsidRPr="00677D17">
        <w:rPr>
          <w:sz w:val="30"/>
          <w:szCs w:val="30"/>
        </w:rPr>
        <w:t>Times</w:t>
      </w:r>
      <w:proofErr w:type="spellEnd"/>
      <w:r w:rsidRPr="00677D17">
        <w:rPr>
          <w:sz w:val="30"/>
          <w:szCs w:val="30"/>
        </w:rPr>
        <w:t xml:space="preserve"> </w:t>
      </w:r>
      <w:proofErr w:type="spellStart"/>
      <w:r w:rsidRPr="00677D17">
        <w:rPr>
          <w:sz w:val="30"/>
          <w:szCs w:val="30"/>
        </w:rPr>
        <w:t>New</w:t>
      </w:r>
      <w:proofErr w:type="spellEnd"/>
      <w:r w:rsidRPr="00677D17">
        <w:rPr>
          <w:sz w:val="30"/>
          <w:szCs w:val="30"/>
        </w:rPr>
        <w:t xml:space="preserve"> </w:t>
      </w:r>
      <w:proofErr w:type="spellStart"/>
      <w:r w:rsidRPr="00677D17">
        <w:rPr>
          <w:sz w:val="30"/>
          <w:szCs w:val="30"/>
        </w:rPr>
        <w:t>Roman</w:t>
      </w:r>
      <w:proofErr w:type="spellEnd"/>
      <w:r w:rsidRPr="00677D17">
        <w:rPr>
          <w:sz w:val="30"/>
          <w:szCs w:val="30"/>
        </w:rPr>
        <w:t xml:space="preserve">, обычный, 15 </w:t>
      </w:r>
      <w:proofErr w:type="spellStart"/>
      <w:r w:rsidRPr="00677D17">
        <w:rPr>
          <w:sz w:val="30"/>
          <w:szCs w:val="30"/>
        </w:rPr>
        <w:t>пт</w:t>
      </w:r>
      <w:proofErr w:type="spellEnd"/>
      <w:r w:rsidRPr="00677D17">
        <w:rPr>
          <w:sz w:val="30"/>
          <w:szCs w:val="30"/>
        </w:rPr>
        <w:t>, межстрочный интервал – одинарный.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3. Стихотворения печатаются на бумаге формата А</w:t>
      </w:r>
      <w:proofErr w:type="gramStart"/>
      <w:r w:rsidRPr="00677D17">
        <w:rPr>
          <w:sz w:val="30"/>
          <w:szCs w:val="30"/>
        </w:rPr>
        <w:t>4</w:t>
      </w:r>
      <w:proofErr w:type="gramEnd"/>
      <w:r w:rsidRPr="00677D17">
        <w:rPr>
          <w:sz w:val="30"/>
          <w:szCs w:val="30"/>
        </w:rPr>
        <w:t xml:space="preserve"> (210×297 мм), на одной стороне листа, шрифт </w:t>
      </w:r>
      <w:proofErr w:type="spellStart"/>
      <w:r w:rsidRPr="00677D17">
        <w:rPr>
          <w:sz w:val="30"/>
          <w:szCs w:val="30"/>
        </w:rPr>
        <w:t>Times</w:t>
      </w:r>
      <w:proofErr w:type="spellEnd"/>
      <w:r w:rsidRPr="00677D17">
        <w:rPr>
          <w:sz w:val="30"/>
          <w:szCs w:val="30"/>
        </w:rPr>
        <w:t xml:space="preserve"> </w:t>
      </w:r>
      <w:proofErr w:type="spellStart"/>
      <w:r w:rsidRPr="00677D17">
        <w:rPr>
          <w:sz w:val="30"/>
          <w:szCs w:val="30"/>
        </w:rPr>
        <w:t>New</w:t>
      </w:r>
      <w:proofErr w:type="spellEnd"/>
      <w:r w:rsidRPr="00677D17">
        <w:rPr>
          <w:sz w:val="30"/>
          <w:szCs w:val="30"/>
        </w:rPr>
        <w:t xml:space="preserve"> </w:t>
      </w:r>
      <w:proofErr w:type="spellStart"/>
      <w:r w:rsidRPr="00677D17">
        <w:rPr>
          <w:sz w:val="30"/>
          <w:szCs w:val="30"/>
        </w:rPr>
        <w:t>Roman</w:t>
      </w:r>
      <w:proofErr w:type="spellEnd"/>
      <w:r w:rsidRPr="00677D17">
        <w:rPr>
          <w:sz w:val="30"/>
          <w:szCs w:val="30"/>
        </w:rPr>
        <w:t xml:space="preserve">, обычный, 15 </w:t>
      </w:r>
      <w:proofErr w:type="spellStart"/>
      <w:r w:rsidRPr="00677D17">
        <w:rPr>
          <w:sz w:val="30"/>
          <w:szCs w:val="30"/>
        </w:rPr>
        <w:t>пт</w:t>
      </w:r>
      <w:proofErr w:type="spellEnd"/>
      <w:r w:rsidRPr="00677D17">
        <w:rPr>
          <w:sz w:val="30"/>
          <w:szCs w:val="30"/>
        </w:rPr>
        <w:t>, межстрочный интервал – одинарный.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4. Объем сказки, рассказа не должен превышать четырех </w:t>
      </w:r>
      <w:r>
        <w:rPr>
          <w:sz w:val="30"/>
          <w:szCs w:val="30"/>
        </w:rPr>
        <w:t>печатных</w:t>
      </w:r>
      <w:r w:rsidRPr="00677D17">
        <w:rPr>
          <w:sz w:val="30"/>
          <w:szCs w:val="30"/>
        </w:rPr>
        <w:t xml:space="preserve"> страниц. Вторая и последующие страницы должны быть пронумерованы. Номера страниц проставляются посередине верхнего поля листа арабскими цифрами, размер шрифта 14 пт.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5. На заглавной странице каждой работы в правом нижнем углу печатным текстом (шрифт 15 </w:t>
      </w:r>
      <w:proofErr w:type="spellStart"/>
      <w:r w:rsidRPr="00677D17">
        <w:rPr>
          <w:sz w:val="30"/>
          <w:szCs w:val="30"/>
        </w:rPr>
        <w:t>пт</w:t>
      </w:r>
      <w:proofErr w:type="spellEnd"/>
      <w:r w:rsidRPr="00677D17">
        <w:rPr>
          <w:sz w:val="30"/>
          <w:szCs w:val="30"/>
        </w:rPr>
        <w:t>) указываются следующие данные: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работы;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фамилия, имя, отчество автора, дата рождения;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учреждения образования, полный почтовый адрес (область, район, населенный пункт);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принадлежность к БМООСП, КЮСП.</w:t>
      </w:r>
    </w:p>
    <w:p w:rsidR="00933A40" w:rsidRPr="00677D17" w:rsidRDefault="00933A40" w:rsidP="00933A40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677D17">
        <w:rPr>
          <w:spacing w:val="-2"/>
          <w:sz w:val="30"/>
          <w:szCs w:val="30"/>
        </w:rPr>
        <w:t>6. На конкурс принимаются литературные сказки с оригинальным сюжетом. Сказка должна быть авторской и ранее нигде не публиковаться, соответствовать тематике конкурса. Каждая сказка должна иметь название.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Критерии оценки в номинациях «Рассказ», «Стихотворение», «Сказка»: 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оригинальность идеи;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художественный стиль произведения;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использование художественных средств;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краткость, законченность и ясность сюжета.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Лучшие произведения в </w:t>
      </w:r>
      <w:r>
        <w:rPr>
          <w:sz w:val="30"/>
          <w:szCs w:val="30"/>
        </w:rPr>
        <w:t>данной</w:t>
      </w:r>
      <w:r w:rsidRPr="00677D17">
        <w:rPr>
          <w:sz w:val="30"/>
          <w:szCs w:val="30"/>
        </w:rPr>
        <w:t xml:space="preserve"> номинации </w:t>
      </w:r>
      <w:r>
        <w:rPr>
          <w:sz w:val="30"/>
          <w:szCs w:val="30"/>
        </w:rPr>
        <w:t>могут</w:t>
      </w:r>
      <w:r w:rsidRPr="00677D1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быть рекомендованы </w:t>
      </w:r>
      <w:r w:rsidRPr="00677D17">
        <w:rPr>
          <w:sz w:val="30"/>
          <w:szCs w:val="30"/>
        </w:rPr>
        <w:t>для создания серии книг «Авторы-дети».</w:t>
      </w:r>
    </w:p>
    <w:p w:rsidR="00933A40" w:rsidRPr="00677D17" w:rsidRDefault="00933A40" w:rsidP="00933A40">
      <w:pPr>
        <w:widowControl w:val="0"/>
        <w:ind w:left="4254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</w:t>
      </w:r>
      <w:r w:rsidRPr="00677D17">
        <w:rPr>
          <w:sz w:val="30"/>
          <w:szCs w:val="30"/>
        </w:rPr>
        <w:t>Приложение 2</w:t>
      </w:r>
    </w:p>
    <w:p w:rsidR="00933A40" w:rsidRPr="00677D17" w:rsidRDefault="00933A40" w:rsidP="00933A40">
      <w:pPr>
        <w:widowControl w:val="0"/>
        <w:spacing w:line="280" w:lineRule="exact"/>
        <w:ind w:left="5400"/>
        <w:jc w:val="both"/>
        <w:rPr>
          <w:sz w:val="30"/>
          <w:szCs w:val="30"/>
        </w:rPr>
      </w:pPr>
      <w:r>
        <w:rPr>
          <w:sz w:val="30"/>
          <w:szCs w:val="30"/>
        </w:rPr>
        <w:t>к Положению городского</w:t>
      </w:r>
      <w:r w:rsidRPr="00BB48D6">
        <w:rPr>
          <w:sz w:val="30"/>
          <w:szCs w:val="30"/>
        </w:rPr>
        <w:t xml:space="preserve"> смотра-конкурса детского творчества «Спасатели глазами детей»</w:t>
      </w:r>
    </w:p>
    <w:p w:rsidR="00933A40" w:rsidRPr="00677D17" w:rsidRDefault="00933A40" w:rsidP="00933A40">
      <w:pPr>
        <w:widowControl w:val="0"/>
        <w:ind w:left="4933"/>
        <w:jc w:val="both"/>
        <w:rPr>
          <w:b/>
          <w:sz w:val="30"/>
          <w:szCs w:val="30"/>
        </w:rPr>
      </w:pPr>
    </w:p>
    <w:p w:rsidR="00933A40" w:rsidRPr="00677D17" w:rsidRDefault="00933A40" w:rsidP="00933A40">
      <w:pPr>
        <w:widowControl w:val="0"/>
        <w:jc w:val="center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 w:rsidRPr="00E55D05">
        <w:rPr>
          <w:b/>
          <w:sz w:val="30"/>
          <w:szCs w:val="30"/>
        </w:rPr>
        <w:t xml:space="preserve">и критерии оценки работ </w:t>
      </w:r>
      <w:r w:rsidRPr="00677D17">
        <w:rPr>
          <w:b/>
          <w:sz w:val="30"/>
          <w:szCs w:val="30"/>
        </w:rPr>
        <w:t xml:space="preserve">в номинациях «Рисунок», «Плакат», «Поделка», </w:t>
      </w:r>
      <w:r w:rsidRPr="00A04670">
        <w:rPr>
          <w:b/>
          <w:sz w:val="30"/>
          <w:szCs w:val="30"/>
        </w:rPr>
        <w:t>«Скульптура малых форм»,</w:t>
      </w:r>
      <w:r w:rsidRPr="00677D17">
        <w:rPr>
          <w:b/>
          <w:sz w:val="30"/>
          <w:szCs w:val="30"/>
        </w:rPr>
        <w:t xml:space="preserve"> «Модель пожарной аварийно-спасательной техники»</w:t>
      </w:r>
      <w:r>
        <w:rPr>
          <w:b/>
          <w:sz w:val="30"/>
          <w:szCs w:val="30"/>
        </w:rPr>
        <w:t xml:space="preserve">, </w:t>
      </w:r>
      <w:r w:rsidRPr="00C5583C">
        <w:rPr>
          <w:b/>
          <w:sz w:val="30"/>
          <w:szCs w:val="30"/>
        </w:rPr>
        <w:t>«</w:t>
      </w:r>
      <w:proofErr w:type="spellStart"/>
      <w:r w:rsidRPr="00C5583C">
        <w:rPr>
          <w:b/>
          <w:sz w:val="30"/>
          <w:szCs w:val="30"/>
        </w:rPr>
        <w:t>Стикер</w:t>
      </w:r>
      <w:proofErr w:type="spellEnd"/>
      <w:r w:rsidRPr="00C5583C">
        <w:rPr>
          <w:b/>
          <w:sz w:val="30"/>
          <w:szCs w:val="30"/>
        </w:rPr>
        <w:t>-пак МЧС»</w:t>
      </w:r>
    </w:p>
    <w:p w:rsidR="00933A40" w:rsidRPr="00677D17" w:rsidRDefault="00933A40" w:rsidP="00933A40">
      <w:pPr>
        <w:widowControl w:val="0"/>
        <w:jc w:val="center"/>
        <w:rPr>
          <w:b/>
          <w:sz w:val="30"/>
          <w:szCs w:val="30"/>
        </w:rPr>
      </w:pPr>
    </w:p>
    <w:p w:rsidR="00933A40" w:rsidRDefault="00933A40" w:rsidP="00933A40">
      <w:pPr>
        <w:widowControl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77D17">
        <w:rPr>
          <w:sz w:val="30"/>
          <w:szCs w:val="30"/>
        </w:rPr>
        <w:t>Работы на смотр-конкурс предоставляются по описи.</w:t>
      </w:r>
    </w:p>
    <w:p w:rsidR="00933A4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F2B98">
        <w:rPr>
          <w:sz w:val="30"/>
          <w:szCs w:val="30"/>
        </w:rPr>
        <w:t xml:space="preserve">Работы в номинациях </w:t>
      </w:r>
      <w:r>
        <w:rPr>
          <w:sz w:val="30"/>
          <w:szCs w:val="30"/>
        </w:rPr>
        <w:t xml:space="preserve">«Рисунок»,  «Плакат» и </w:t>
      </w:r>
      <w:r w:rsidRPr="0022304A">
        <w:rPr>
          <w:sz w:val="30"/>
          <w:szCs w:val="30"/>
        </w:rPr>
        <w:t>«</w:t>
      </w:r>
      <w:proofErr w:type="spellStart"/>
      <w:r w:rsidRPr="0022304A">
        <w:rPr>
          <w:sz w:val="30"/>
          <w:szCs w:val="30"/>
        </w:rPr>
        <w:t>Стикер</w:t>
      </w:r>
      <w:proofErr w:type="spellEnd"/>
      <w:r w:rsidRPr="0022304A">
        <w:rPr>
          <w:sz w:val="30"/>
          <w:szCs w:val="30"/>
        </w:rPr>
        <w:t>-пак МЧС»</w:t>
      </w:r>
      <w:r>
        <w:rPr>
          <w:sz w:val="30"/>
          <w:szCs w:val="30"/>
        </w:rPr>
        <w:t>, должны быть выполнены  только одним автором.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677D17">
        <w:rPr>
          <w:sz w:val="30"/>
          <w:szCs w:val="30"/>
        </w:rPr>
        <w:t>. Работы в номинациях «Рисунок», «Плакат»</w:t>
      </w:r>
      <w:r>
        <w:rPr>
          <w:sz w:val="30"/>
          <w:szCs w:val="30"/>
        </w:rPr>
        <w:t>,</w:t>
      </w:r>
      <w:r w:rsidRPr="0022304A">
        <w:t xml:space="preserve"> </w:t>
      </w:r>
      <w:r w:rsidRPr="0022304A">
        <w:rPr>
          <w:sz w:val="30"/>
          <w:szCs w:val="30"/>
        </w:rPr>
        <w:t>«</w:t>
      </w:r>
      <w:proofErr w:type="spellStart"/>
      <w:r w:rsidRPr="0022304A">
        <w:rPr>
          <w:sz w:val="30"/>
          <w:szCs w:val="30"/>
        </w:rPr>
        <w:t>Стикер</w:t>
      </w:r>
      <w:proofErr w:type="spellEnd"/>
      <w:r w:rsidRPr="0022304A">
        <w:rPr>
          <w:sz w:val="30"/>
          <w:szCs w:val="30"/>
        </w:rPr>
        <w:t>-пак МЧС»</w:t>
      </w:r>
      <w:r>
        <w:rPr>
          <w:sz w:val="30"/>
          <w:szCs w:val="30"/>
        </w:rPr>
        <w:t>,</w:t>
      </w:r>
      <w:r w:rsidRPr="00677D17">
        <w:rPr>
          <w:sz w:val="30"/>
          <w:szCs w:val="30"/>
        </w:rPr>
        <w:t xml:space="preserve"> должны иметь жесткую основу (ДВП, плотный картон), размещаться в рамках (без стекла). Допускается изготовление декоративных рамок по периметру работы. Оборотная сторона работы должна быть оборудована надежными петельками или ушками для подвески. Формат рисунка</w:t>
      </w:r>
      <w:r>
        <w:rPr>
          <w:sz w:val="30"/>
          <w:szCs w:val="30"/>
        </w:rPr>
        <w:t xml:space="preserve"> и </w:t>
      </w:r>
      <w:r w:rsidRPr="008120B0">
        <w:rPr>
          <w:sz w:val="30"/>
          <w:szCs w:val="30"/>
        </w:rPr>
        <w:t>«</w:t>
      </w:r>
      <w:proofErr w:type="spellStart"/>
      <w:r w:rsidRPr="008120B0">
        <w:rPr>
          <w:sz w:val="30"/>
          <w:szCs w:val="30"/>
        </w:rPr>
        <w:t>Стикер</w:t>
      </w:r>
      <w:proofErr w:type="spellEnd"/>
      <w:r w:rsidRPr="008120B0">
        <w:rPr>
          <w:sz w:val="30"/>
          <w:szCs w:val="30"/>
        </w:rPr>
        <w:t>-пак МЧС»</w:t>
      </w:r>
      <w:r w:rsidRPr="00677D17">
        <w:rPr>
          <w:sz w:val="30"/>
          <w:szCs w:val="30"/>
        </w:rPr>
        <w:t xml:space="preserve"> – не более 60×40 см, плаката – не регламентируется. 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677D17">
        <w:rPr>
          <w:sz w:val="30"/>
          <w:szCs w:val="30"/>
        </w:rPr>
        <w:t>. Каждая работа в номинациях «Рисунок», «Плакат», «Поделка», «</w:t>
      </w:r>
      <w:r>
        <w:rPr>
          <w:sz w:val="30"/>
          <w:szCs w:val="30"/>
        </w:rPr>
        <w:t>Скульптура малых форм</w:t>
      </w:r>
      <w:r w:rsidRPr="00677D17">
        <w:rPr>
          <w:sz w:val="30"/>
          <w:szCs w:val="30"/>
        </w:rPr>
        <w:t>», «Модель пожарной аварийно-спасательной техники»</w:t>
      </w:r>
      <w:r>
        <w:rPr>
          <w:sz w:val="30"/>
          <w:szCs w:val="30"/>
        </w:rPr>
        <w:t>,</w:t>
      </w:r>
      <w:r w:rsidRPr="0022304A">
        <w:t xml:space="preserve"> </w:t>
      </w:r>
      <w:r w:rsidRPr="0022304A">
        <w:rPr>
          <w:sz w:val="30"/>
          <w:szCs w:val="30"/>
        </w:rPr>
        <w:t>«</w:t>
      </w:r>
      <w:proofErr w:type="spellStart"/>
      <w:r w:rsidRPr="0022304A">
        <w:rPr>
          <w:sz w:val="30"/>
          <w:szCs w:val="30"/>
        </w:rPr>
        <w:t>Стикер</w:t>
      </w:r>
      <w:proofErr w:type="spellEnd"/>
      <w:r w:rsidRPr="0022304A">
        <w:rPr>
          <w:sz w:val="30"/>
          <w:szCs w:val="30"/>
        </w:rPr>
        <w:t>-пак МЧС»</w:t>
      </w:r>
      <w:r w:rsidRPr="00677D17">
        <w:rPr>
          <w:sz w:val="30"/>
          <w:szCs w:val="30"/>
        </w:rPr>
        <w:t xml:space="preserve"> оформляется двумя информационными табличками: на оборотной стороне (подставке) работы и отдельно прикрепляемой к работе. 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Информационная табличка изготавливается из плотной белой бумаги размером 10×15 см, где печатным текстом (шрифт 15 </w:t>
      </w:r>
      <w:proofErr w:type="spellStart"/>
      <w:r w:rsidRPr="00677D17">
        <w:rPr>
          <w:sz w:val="30"/>
          <w:szCs w:val="30"/>
        </w:rPr>
        <w:t>пт</w:t>
      </w:r>
      <w:proofErr w:type="spellEnd"/>
      <w:r w:rsidRPr="00677D17">
        <w:rPr>
          <w:sz w:val="30"/>
          <w:szCs w:val="30"/>
        </w:rPr>
        <w:t>) указываются следующие данные: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677D17">
        <w:rPr>
          <w:sz w:val="30"/>
          <w:szCs w:val="30"/>
        </w:rPr>
        <w:t>- вид номинации, название работы, техника исполнения (пример:</w:t>
      </w:r>
      <w:proofErr w:type="gramEnd"/>
      <w:r w:rsidRPr="00677D17">
        <w:rPr>
          <w:sz w:val="30"/>
          <w:szCs w:val="30"/>
        </w:rPr>
        <w:t xml:space="preserve"> </w:t>
      </w:r>
      <w:proofErr w:type="gramStart"/>
      <w:r w:rsidRPr="00677D17">
        <w:rPr>
          <w:sz w:val="30"/>
          <w:szCs w:val="30"/>
        </w:rPr>
        <w:t>Рисунок «Я б в спасатели пошел…», гуашь);</w:t>
      </w:r>
      <w:proofErr w:type="gramEnd"/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фамилия, имя автора, дата рождения;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в номинации «Рисунок» - одну из трех возрастных категорий: 7-10 лет, 11-14 лет и 15-17 лет;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название учреждения образования, полный почтовый адрес (область, район, населенный пункт);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принадлежность к БМООСП, КЮСП.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A04670">
        <w:rPr>
          <w:sz w:val="30"/>
          <w:szCs w:val="30"/>
        </w:rPr>
        <w:t xml:space="preserve">. Скульптура малых форм – небольшая скульптурная фигура или композиция высотой 20–50 см, выполненная из любого материала (дерево, глина, камень, металл, тесто и т.п.) на усмотрение участника </w:t>
      </w:r>
      <w:r>
        <w:rPr>
          <w:sz w:val="30"/>
          <w:szCs w:val="30"/>
        </w:rPr>
        <w:t>смотра-</w:t>
      </w:r>
      <w:r w:rsidRPr="00A04670">
        <w:rPr>
          <w:sz w:val="30"/>
          <w:szCs w:val="30"/>
        </w:rPr>
        <w:t>конкурса и изображающая: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либо нескольких спасателей (композиция);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будущего;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lastRenderedPageBreak/>
        <w:t>фрагмент боевой работы;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исторического персонажа (например, брандмайора);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спасателя-спортсмена (пожарно-спасательный спорт);</w:t>
      </w:r>
    </w:p>
    <w:p w:rsidR="00933A4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других персонажей, имеющих отношение к тематике смотра-конкурса.</w:t>
      </w:r>
    </w:p>
    <w:p w:rsidR="00933A40" w:rsidRPr="00A04670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В работах в номинации </w:t>
      </w:r>
      <w:r w:rsidRPr="00FF4A2A">
        <w:rPr>
          <w:sz w:val="30"/>
          <w:szCs w:val="30"/>
        </w:rPr>
        <w:t>«</w:t>
      </w:r>
      <w:proofErr w:type="spellStart"/>
      <w:r w:rsidRPr="00FF4A2A">
        <w:rPr>
          <w:sz w:val="30"/>
          <w:szCs w:val="30"/>
        </w:rPr>
        <w:t>Стикер</w:t>
      </w:r>
      <w:proofErr w:type="spellEnd"/>
      <w:r w:rsidRPr="00FF4A2A">
        <w:rPr>
          <w:sz w:val="30"/>
          <w:szCs w:val="30"/>
        </w:rPr>
        <w:t>-пак МЧС»</w:t>
      </w:r>
      <w:r>
        <w:rPr>
          <w:sz w:val="30"/>
          <w:szCs w:val="30"/>
        </w:rPr>
        <w:t xml:space="preserve"> не допускается использование компьютерной графики (т.е. работы должны быть выполнены с использованием изобразительных материалов и  инструментов в любой из техник). Работа предоставляется на листе  плотной бумаги, на которой изображена серия «</w:t>
      </w:r>
      <w:proofErr w:type="spellStart"/>
      <w:r>
        <w:rPr>
          <w:sz w:val="30"/>
          <w:szCs w:val="30"/>
        </w:rPr>
        <w:t>стикеров</w:t>
      </w:r>
      <w:proofErr w:type="spellEnd"/>
      <w:r>
        <w:rPr>
          <w:sz w:val="30"/>
          <w:szCs w:val="30"/>
        </w:rPr>
        <w:t xml:space="preserve">» (не менее 7 штук) на профилактическую тематику. К работе должно прилагаться пояснение по каждому </w:t>
      </w:r>
      <w:proofErr w:type="spellStart"/>
      <w:r>
        <w:rPr>
          <w:sz w:val="30"/>
          <w:szCs w:val="30"/>
        </w:rPr>
        <w:t>стикеру</w:t>
      </w:r>
      <w:proofErr w:type="spellEnd"/>
      <w:r>
        <w:rPr>
          <w:sz w:val="30"/>
          <w:szCs w:val="30"/>
        </w:rPr>
        <w:t>.</w:t>
      </w:r>
    </w:p>
    <w:p w:rsidR="00933A40" w:rsidRPr="00677D17" w:rsidRDefault="00933A40" w:rsidP="00933A4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A04670">
        <w:rPr>
          <w:sz w:val="30"/>
          <w:szCs w:val="30"/>
        </w:rPr>
        <w:t>. Критерии оценки работ в номинациях «Рисунок», «Плакат», «Поделка», «</w:t>
      </w:r>
      <w:r>
        <w:rPr>
          <w:sz w:val="30"/>
          <w:szCs w:val="30"/>
        </w:rPr>
        <w:t>Скульптура малых форм</w:t>
      </w:r>
      <w:r w:rsidRPr="00A04670">
        <w:rPr>
          <w:sz w:val="30"/>
          <w:szCs w:val="30"/>
        </w:rPr>
        <w:t xml:space="preserve">»,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Стикер</w:t>
      </w:r>
      <w:proofErr w:type="spellEnd"/>
      <w:r>
        <w:rPr>
          <w:sz w:val="30"/>
          <w:szCs w:val="30"/>
        </w:rPr>
        <w:t xml:space="preserve">-пак МЧС». </w:t>
      </w:r>
      <w:r w:rsidRPr="00A04670">
        <w:rPr>
          <w:sz w:val="30"/>
          <w:szCs w:val="30"/>
        </w:rPr>
        <w:t>«Модель пожарной</w:t>
      </w:r>
      <w:r w:rsidRPr="00677D17">
        <w:rPr>
          <w:sz w:val="30"/>
          <w:szCs w:val="30"/>
        </w:rPr>
        <w:t xml:space="preserve"> аварийно-спасательной техники»: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содержание творческих работ и полнота раскрытия темы;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художественное оформление;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новая идея и техника исполнения;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оригинальность решения;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сложность модели;</w:t>
      </w:r>
    </w:p>
    <w:p w:rsidR="00933A40" w:rsidRPr="00677D17" w:rsidRDefault="00933A40" w:rsidP="00933A40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аккуратность выполнения работы.</w:t>
      </w:r>
    </w:p>
    <w:p w:rsidR="007E2D89" w:rsidRPr="00C17A88" w:rsidRDefault="007E2D89" w:rsidP="00933A40">
      <w:pPr>
        <w:widowControl w:val="0"/>
        <w:spacing w:line="280" w:lineRule="exact"/>
        <w:ind w:left="5670"/>
        <w:jc w:val="both"/>
      </w:pPr>
    </w:p>
    <w:sectPr w:rsidR="007E2D89" w:rsidRPr="00C17A88" w:rsidSect="00933A40">
      <w:headerReference w:type="even" r:id="rId11"/>
      <w:headerReference w:type="default" r:id="rId12"/>
      <w:pgSz w:w="11906" w:h="16838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02" w:rsidRDefault="00801F02">
      <w:r>
        <w:separator/>
      </w:r>
    </w:p>
  </w:endnote>
  <w:endnote w:type="continuationSeparator" w:id="0">
    <w:p w:rsidR="00801F02" w:rsidRDefault="008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02" w:rsidRDefault="00801F02">
      <w:r>
        <w:separator/>
      </w:r>
    </w:p>
  </w:footnote>
  <w:footnote w:type="continuationSeparator" w:id="0">
    <w:p w:rsidR="00801F02" w:rsidRDefault="0080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0" w:rsidRDefault="00260A00" w:rsidP="000013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A00" w:rsidRDefault="00260A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0" w:rsidRPr="00C30A0D" w:rsidRDefault="00260A00" w:rsidP="00C30A0D">
    <w:pPr>
      <w:pStyle w:val="a7"/>
      <w:jc w:val="center"/>
      <w:rPr>
        <w:sz w:val="28"/>
        <w:szCs w:val="28"/>
      </w:rPr>
    </w:pPr>
    <w:r w:rsidRPr="00C30A0D">
      <w:rPr>
        <w:sz w:val="28"/>
        <w:szCs w:val="28"/>
      </w:rPr>
      <w:fldChar w:fldCharType="begin"/>
    </w:r>
    <w:r w:rsidRPr="00C30A0D">
      <w:rPr>
        <w:sz w:val="28"/>
        <w:szCs w:val="28"/>
      </w:rPr>
      <w:instrText>PAGE   \* MERGEFORMAT</w:instrText>
    </w:r>
    <w:r w:rsidRPr="00C30A0D">
      <w:rPr>
        <w:sz w:val="28"/>
        <w:szCs w:val="28"/>
      </w:rPr>
      <w:fldChar w:fldCharType="separate"/>
    </w:r>
    <w:r w:rsidR="00F17453">
      <w:rPr>
        <w:noProof/>
        <w:sz w:val="28"/>
        <w:szCs w:val="28"/>
      </w:rPr>
      <w:t>2</w:t>
    </w:r>
    <w:r w:rsidRPr="00C30A0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E3"/>
    <w:multiLevelType w:val="hybridMultilevel"/>
    <w:tmpl w:val="8808FFA4"/>
    <w:lvl w:ilvl="0" w:tplc="310E5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37FDF"/>
    <w:multiLevelType w:val="hybridMultilevel"/>
    <w:tmpl w:val="D898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F24AE"/>
    <w:multiLevelType w:val="hybridMultilevel"/>
    <w:tmpl w:val="9EFA84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F0A0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75F519F"/>
    <w:multiLevelType w:val="hybridMultilevel"/>
    <w:tmpl w:val="EBF8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4"/>
    <w:rsid w:val="00001226"/>
    <w:rsid w:val="00001376"/>
    <w:rsid w:val="00001CA7"/>
    <w:rsid w:val="00002404"/>
    <w:rsid w:val="00003875"/>
    <w:rsid w:val="00005522"/>
    <w:rsid w:val="00006D6B"/>
    <w:rsid w:val="00006FBC"/>
    <w:rsid w:val="00007B47"/>
    <w:rsid w:val="00011E51"/>
    <w:rsid w:val="00025A9B"/>
    <w:rsid w:val="00026D56"/>
    <w:rsid w:val="000304BB"/>
    <w:rsid w:val="00036C54"/>
    <w:rsid w:val="000452E1"/>
    <w:rsid w:val="00045CC4"/>
    <w:rsid w:val="000477CC"/>
    <w:rsid w:val="0005471E"/>
    <w:rsid w:val="00055A66"/>
    <w:rsid w:val="00056D08"/>
    <w:rsid w:val="00057336"/>
    <w:rsid w:val="000616B7"/>
    <w:rsid w:val="000719C6"/>
    <w:rsid w:val="0007620F"/>
    <w:rsid w:val="00080010"/>
    <w:rsid w:val="00080363"/>
    <w:rsid w:val="00082117"/>
    <w:rsid w:val="000867A1"/>
    <w:rsid w:val="00091D3E"/>
    <w:rsid w:val="00096904"/>
    <w:rsid w:val="000A0164"/>
    <w:rsid w:val="000A20C3"/>
    <w:rsid w:val="000A3044"/>
    <w:rsid w:val="000A4238"/>
    <w:rsid w:val="000B11F9"/>
    <w:rsid w:val="000B3BE9"/>
    <w:rsid w:val="000B4E63"/>
    <w:rsid w:val="000B516F"/>
    <w:rsid w:val="000C2F36"/>
    <w:rsid w:val="000C3EDA"/>
    <w:rsid w:val="000C58D3"/>
    <w:rsid w:val="000C698A"/>
    <w:rsid w:val="000C7580"/>
    <w:rsid w:val="000D4112"/>
    <w:rsid w:val="000E3779"/>
    <w:rsid w:val="000F1C86"/>
    <w:rsid w:val="000F47E3"/>
    <w:rsid w:val="00102191"/>
    <w:rsid w:val="00102239"/>
    <w:rsid w:val="00107F1B"/>
    <w:rsid w:val="00111ADE"/>
    <w:rsid w:val="001139BD"/>
    <w:rsid w:val="00113ED9"/>
    <w:rsid w:val="00115C51"/>
    <w:rsid w:val="00117278"/>
    <w:rsid w:val="00117E83"/>
    <w:rsid w:val="00121CF1"/>
    <w:rsid w:val="0012572A"/>
    <w:rsid w:val="00127E24"/>
    <w:rsid w:val="00136723"/>
    <w:rsid w:val="001372E4"/>
    <w:rsid w:val="001429C3"/>
    <w:rsid w:val="00144687"/>
    <w:rsid w:val="0014579E"/>
    <w:rsid w:val="00146CC2"/>
    <w:rsid w:val="0015120B"/>
    <w:rsid w:val="00152B70"/>
    <w:rsid w:val="00155C63"/>
    <w:rsid w:val="00164F64"/>
    <w:rsid w:val="00174523"/>
    <w:rsid w:val="001834A6"/>
    <w:rsid w:val="00185919"/>
    <w:rsid w:val="00194074"/>
    <w:rsid w:val="00196820"/>
    <w:rsid w:val="00197D8A"/>
    <w:rsid w:val="00197FA1"/>
    <w:rsid w:val="001A4418"/>
    <w:rsid w:val="001A5D95"/>
    <w:rsid w:val="001A6491"/>
    <w:rsid w:val="001A6A70"/>
    <w:rsid w:val="001A7D33"/>
    <w:rsid w:val="001B3A97"/>
    <w:rsid w:val="001B5371"/>
    <w:rsid w:val="001C34C5"/>
    <w:rsid w:val="001C62F8"/>
    <w:rsid w:val="001D03CE"/>
    <w:rsid w:val="001D1424"/>
    <w:rsid w:val="001D20D3"/>
    <w:rsid w:val="001D4BCA"/>
    <w:rsid w:val="001D72BA"/>
    <w:rsid w:val="001E09C3"/>
    <w:rsid w:val="001E162A"/>
    <w:rsid w:val="001E34F7"/>
    <w:rsid w:val="001E4561"/>
    <w:rsid w:val="001E53FB"/>
    <w:rsid w:val="001F494A"/>
    <w:rsid w:val="001F52B6"/>
    <w:rsid w:val="001F7C4F"/>
    <w:rsid w:val="00206073"/>
    <w:rsid w:val="00210DEE"/>
    <w:rsid w:val="00216306"/>
    <w:rsid w:val="00227CD0"/>
    <w:rsid w:val="0023182D"/>
    <w:rsid w:val="0023503D"/>
    <w:rsid w:val="00241159"/>
    <w:rsid w:val="00241AC3"/>
    <w:rsid w:val="00244DFB"/>
    <w:rsid w:val="00246D6A"/>
    <w:rsid w:val="00253B69"/>
    <w:rsid w:val="002543AA"/>
    <w:rsid w:val="002545B6"/>
    <w:rsid w:val="00260A00"/>
    <w:rsid w:val="00261747"/>
    <w:rsid w:val="00262DE4"/>
    <w:rsid w:val="00264414"/>
    <w:rsid w:val="002651A4"/>
    <w:rsid w:val="00270D67"/>
    <w:rsid w:val="00272659"/>
    <w:rsid w:val="002735CD"/>
    <w:rsid w:val="00273E73"/>
    <w:rsid w:val="002769A6"/>
    <w:rsid w:val="00285BD6"/>
    <w:rsid w:val="00286536"/>
    <w:rsid w:val="002919BA"/>
    <w:rsid w:val="0029210C"/>
    <w:rsid w:val="00294FD7"/>
    <w:rsid w:val="002956A3"/>
    <w:rsid w:val="0029749F"/>
    <w:rsid w:val="002A1CC9"/>
    <w:rsid w:val="002A2964"/>
    <w:rsid w:val="002B1B0C"/>
    <w:rsid w:val="002B5F7C"/>
    <w:rsid w:val="002B62C6"/>
    <w:rsid w:val="002C14A5"/>
    <w:rsid w:val="002C67B1"/>
    <w:rsid w:val="002D331A"/>
    <w:rsid w:val="002D6864"/>
    <w:rsid w:val="002D768D"/>
    <w:rsid w:val="002E3F09"/>
    <w:rsid w:val="002F54E5"/>
    <w:rsid w:val="0030177A"/>
    <w:rsid w:val="003213AD"/>
    <w:rsid w:val="003225A3"/>
    <w:rsid w:val="00327C21"/>
    <w:rsid w:val="00330B3D"/>
    <w:rsid w:val="00341805"/>
    <w:rsid w:val="0034225B"/>
    <w:rsid w:val="00350273"/>
    <w:rsid w:val="00356E3C"/>
    <w:rsid w:val="00364C2A"/>
    <w:rsid w:val="00373F25"/>
    <w:rsid w:val="00375A33"/>
    <w:rsid w:val="00376FE7"/>
    <w:rsid w:val="00382240"/>
    <w:rsid w:val="00390D20"/>
    <w:rsid w:val="00393CD7"/>
    <w:rsid w:val="003947BA"/>
    <w:rsid w:val="003956C0"/>
    <w:rsid w:val="00396390"/>
    <w:rsid w:val="003963DD"/>
    <w:rsid w:val="003A4941"/>
    <w:rsid w:val="003A68DC"/>
    <w:rsid w:val="003B1C47"/>
    <w:rsid w:val="003B5BD6"/>
    <w:rsid w:val="003B6DF7"/>
    <w:rsid w:val="003C2697"/>
    <w:rsid w:val="003C74AE"/>
    <w:rsid w:val="003D0AC7"/>
    <w:rsid w:val="003D784E"/>
    <w:rsid w:val="003E23E5"/>
    <w:rsid w:val="003E3B52"/>
    <w:rsid w:val="003F0BD6"/>
    <w:rsid w:val="003F119A"/>
    <w:rsid w:val="003F3EC2"/>
    <w:rsid w:val="003F55A4"/>
    <w:rsid w:val="0041104E"/>
    <w:rsid w:val="0041179D"/>
    <w:rsid w:val="00413294"/>
    <w:rsid w:val="00416D1D"/>
    <w:rsid w:val="00417D76"/>
    <w:rsid w:val="00417F8C"/>
    <w:rsid w:val="00421852"/>
    <w:rsid w:val="0042195B"/>
    <w:rsid w:val="00425364"/>
    <w:rsid w:val="00430972"/>
    <w:rsid w:val="00434BD3"/>
    <w:rsid w:val="004408A8"/>
    <w:rsid w:val="00442EC1"/>
    <w:rsid w:val="004440EE"/>
    <w:rsid w:val="00450D5B"/>
    <w:rsid w:val="00452E3E"/>
    <w:rsid w:val="00455182"/>
    <w:rsid w:val="00460ECE"/>
    <w:rsid w:val="00461051"/>
    <w:rsid w:val="0046494E"/>
    <w:rsid w:val="00464CDC"/>
    <w:rsid w:val="00466880"/>
    <w:rsid w:val="0047277E"/>
    <w:rsid w:val="00480DF5"/>
    <w:rsid w:val="00484C09"/>
    <w:rsid w:val="0048541B"/>
    <w:rsid w:val="00486324"/>
    <w:rsid w:val="004908A7"/>
    <w:rsid w:val="00491226"/>
    <w:rsid w:val="00491B6D"/>
    <w:rsid w:val="004937BD"/>
    <w:rsid w:val="00493F16"/>
    <w:rsid w:val="0049400E"/>
    <w:rsid w:val="00495C5D"/>
    <w:rsid w:val="00497080"/>
    <w:rsid w:val="0049744C"/>
    <w:rsid w:val="004A055F"/>
    <w:rsid w:val="004A129E"/>
    <w:rsid w:val="004A1A13"/>
    <w:rsid w:val="004A2E82"/>
    <w:rsid w:val="004A3C72"/>
    <w:rsid w:val="004A715D"/>
    <w:rsid w:val="004C3B4C"/>
    <w:rsid w:val="004D2C07"/>
    <w:rsid w:val="004F13DD"/>
    <w:rsid w:val="00504808"/>
    <w:rsid w:val="005050DE"/>
    <w:rsid w:val="00505844"/>
    <w:rsid w:val="00510146"/>
    <w:rsid w:val="0051072B"/>
    <w:rsid w:val="00510C0E"/>
    <w:rsid w:val="00511AB9"/>
    <w:rsid w:val="00513E11"/>
    <w:rsid w:val="00515995"/>
    <w:rsid w:val="00516D96"/>
    <w:rsid w:val="00522410"/>
    <w:rsid w:val="00524AB7"/>
    <w:rsid w:val="00524C98"/>
    <w:rsid w:val="0052512F"/>
    <w:rsid w:val="00525B06"/>
    <w:rsid w:val="005261BD"/>
    <w:rsid w:val="0054517B"/>
    <w:rsid w:val="0054642E"/>
    <w:rsid w:val="005513A4"/>
    <w:rsid w:val="0055789D"/>
    <w:rsid w:val="005625B1"/>
    <w:rsid w:val="00564A4E"/>
    <w:rsid w:val="0056608C"/>
    <w:rsid w:val="00570AA3"/>
    <w:rsid w:val="00570CDF"/>
    <w:rsid w:val="0057153D"/>
    <w:rsid w:val="00575CAE"/>
    <w:rsid w:val="005774E6"/>
    <w:rsid w:val="00584FA9"/>
    <w:rsid w:val="00591382"/>
    <w:rsid w:val="005914BA"/>
    <w:rsid w:val="005973B5"/>
    <w:rsid w:val="005A09BC"/>
    <w:rsid w:val="005A5AC6"/>
    <w:rsid w:val="005B1381"/>
    <w:rsid w:val="005B2161"/>
    <w:rsid w:val="005C0B8C"/>
    <w:rsid w:val="005C0D5B"/>
    <w:rsid w:val="005C3082"/>
    <w:rsid w:val="005C3B3C"/>
    <w:rsid w:val="005C6C91"/>
    <w:rsid w:val="005D0719"/>
    <w:rsid w:val="005D1AEE"/>
    <w:rsid w:val="005D1BE6"/>
    <w:rsid w:val="005D323C"/>
    <w:rsid w:val="005D35F1"/>
    <w:rsid w:val="005D5E2A"/>
    <w:rsid w:val="005E3A39"/>
    <w:rsid w:val="005F0664"/>
    <w:rsid w:val="005F3145"/>
    <w:rsid w:val="005F4CA4"/>
    <w:rsid w:val="005F57A1"/>
    <w:rsid w:val="005F74D5"/>
    <w:rsid w:val="00600ADC"/>
    <w:rsid w:val="0060142E"/>
    <w:rsid w:val="00602A30"/>
    <w:rsid w:val="00602D21"/>
    <w:rsid w:val="0060643C"/>
    <w:rsid w:val="00607BAE"/>
    <w:rsid w:val="0061007D"/>
    <w:rsid w:val="00611DDE"/>
    <w:rsid w:val="00615462"/>
    <w:rsid w:val="00623D23"/>
    <w:rsid w:val="00626FDE"/>
    <w:rsid w:val="00627B13"/>
    <w:rsid w:val="00634578"/>
    <w:rsid w:val="00636697"/>
    <w:rsid w:val="0063682A"/>
    <w:rsid w:val="00640502"/>
    <w:rsid w:val="00642533"/>
    <w:rsid w:val="00643860"/>
    <w:rsid w:val="0065198E"/>
    <w:rsid w:val="00653170"/>
    <w:rsid w:val="00657198"/>
    <w:rsid w:val="00662CB3"/>
    <w:rsid w:val="00666723"/>
    <w:rsid w:val="006675EA"/>
    <w:rsid w:val="00676598"/>
    <w:rsid w:val="00681471"/>
    <w:rsid w:val="00683585"/>
    <w:rsid w:val="006843E3"/>
    <w:rsid w:val="00687EEF"/>
    <w:rsid w:val="00695D36"/>
    <w:rsid w:val="006960F1"/>
    <w:rsid w:val="00697306"/>
    <w:rsid w:val="006A1809"/>
    <w:rsid w:val="006A5435"/>
    <w:rsid w:val="006B7ED7"/>
    <w:rsid w:val="006C22B1"/>
    <w:rsid w:val="006C48DF"/>
    <w:rsid w:val="006C62DF"/>
    <w:rsid w:val="006C6F60"/>
    <w:rsid w:val="006D176A"/>
    <w:rsid w:val="006D2487"/>
    <w:rsid w:val="006D7213"/>
    <w:rsid w:val="006D722A"/>
    <w:rsid w:val="006D7B4E"/>
    <w:rsid w:val="006E53C8"/>
    <w:rsid w:val="006F203E"/>
    <w:rsid w:val="006F5956"/>
    <w:rsid w:val="00704EDE"/>
    <w:rsid w:val="00706D97"/>
    <w:rsid w:val="00734986"/>
    <w:rsid w:val="00735155"/>
    <w:rsid w:val="00740626"/>
    <w:rsid w:val="00740BBE"/>
    <w:rsid w:val="00743058"/>
    <w:rsid w:val="007435AE"/>
    <w:rsid w:val="00743CDE"/>
    <w:rsid w:val="00762573"/>
    <w:rsid w:val="00763ABB"/>
    <w:rsid w:val="00763E91"/>
    <w:rsid w:val="00764AB3"/>
    <w:rsid w:val="00765B93"/>
    <w:rsid w:val="00767F84"/>
    <w:rsid w:val="007768E8"/>
    <w:rsid w:val="00776E84"/>
    <w:rsid w:val="0078720B"/>
    <w:rsid w:val="0079422A"/>
    <w:rsid w:val="00794432"/>
    <w:rsid w:val="00794BD0"/>
    <w:rsid w:val="00797B74"/>
    <w:rsid w:val="00797B94"/>
    <w:rsid w:val="007A196C"/>
    <w:rsid w:val="007A79E6"/>
    <w:rsid w:val="007B4168"/>
    <w:rsid w:val="007B4588"/>
    <w:rsid w:val="007B732C"/>
    <w:rsid w:val="007C13DB"/>
    <w:rsid w:val="007C1C10"/>
    <w:rsid w:val="007C6AD9"/>
    <w:rsid w:val="007C7B88"/>
    <w:rsid w:val="007D3B03"/>
    <w:rsid w:val="007D62C8"/>
    <w:rsid w:val="007E0680"/>
    <w:rsid w:val="007E16C3"/>
    <w:rsid w:val="007E2D89"/>
    <w:rsid w:val="007E3773"/>
    <w:rsid w:val="007E4815"/>
    <w:rsid w:val="007E4E93"/>
    <w:rsid w:val="007E790F"/>
    <w:rsid w:val="007F31DD"/>
    <w:rsid w:val="008001A2"/>
    <w:rsid w:val="00801F02"/>
    <w:rsid w:val="008049BA"/>
    <w:rsid w:val="00807B94"/>
    <w:rsid w:val="00810E30"/>
    <w:rsid w:val="008152DF"/>
    <w:rsid w:val="00816526"/>
    <w:rsid w:val="00817B22"/>
    <w:rsid w:val="008209B9"/>
    <w:rsid w:val="00823DFA"/>
    <w:rsid w:val="00825F73"/>
    <w:rsid w:val="00826017"/>
    <w:rsid w:val="008278D6"/>
    <w:rsid w:val="0083036C"/>
    <w:rsid w:val="00830FB0"/>
    <w:rsid w:val="00831AD6"/>
    <w:rsid w:val="00833AB8"/>
    <w:rsid w:val="00836992"/>
    <w:rsid w:val="0084066C"/>
    <w:rsid w:val="0084070F"/>
    <w:rsid w:val="0084455E"/>
    <w:rsid w:val="008538CD"/>
    <w:rsid w:val="00853CEE"/>
    <w:rsid w:val="00854B98"/>
    <w:rsid w:val="00867F6A"/>
    <w:rsid w:val="008832E3"/>
    <w:rsid w:val="0088340E"/>
    <w:rsid w:val="008844EC"/>
    <w:rsid w:val="00887654"/>
    <w:rsid w:val="008879AA"/>
    <w:rsid w:val="00891230"/>
    <w:rsid w:val="00896F96"/>
    <w:rsid w:val="008A0FAC"/>
    <w:rsid w:val="008A224C"/>
    <w:rsid w:val="008A3944"/>
    <w:rsid w:val="008B031E"/>
    <w:rsid w:val="008B48D6"/>
    <w:rsid w:val="008B4DA9"/>
    <w:rsid w:val="008C3EC3"/>
    <w:rsid w:val="008D5448"/>
    <w:rsid w:val="008D6355"/>
    <w:rsid w:val="008E7F26"/>
    <w:rsid w:val="008F24CD"/>
    <w:rsid w:val="008F2D48"/>
    <w:rsid w:val="008F3F70"/>
    <w:rsid w:val="008F55EE"/>
    <w:rsid w:val="008F67E7"/>
    <w:rsid w:val="00904FBB"/>
    <w:rsid w:val="00905CFA"/>
    <w:rsid w:val="00906449"/>
    <w:rsid w:val="009110A7"/>
    <w:rsid w:val="00921377"/>
    <w:rsid w:val="00922207"/>
    <w:rsid w:val="0092374B"/>
    <w:rsid w:val="00926610"/>
    <w:rsid w:val="00926848"/>
    <w:rsid w:val="009339E1"/>
    <w:rsid w:val="00933A40"/>
    <w:rsid w:val="00936ACA"/>
    <w:rsid w:val="009372A1"/>
    <w:rsid w:val="0094140B"/>
    <w:rsid w:val="00947033"/>
    <w:rsid w:val="009510A0"/>
    <w:rsid w:val="00952881"/>
    <w:rsid w:val="0096130B"/>
    <w:rsid w:val="00963C71"/>
    <w:rsid w:val="00966D64"/>
    <w:rsid w:val="00981B68"/>
    <w:rsid w:val="00982288"/>
    <w:rsid w:val="00996647"/>
    <w:rsid w:val="009A261C"/>
    <w:rsid w:val="009A5DA0"/>
    <w:rsid w:val="009A6F90"/>
    <w:rsid w:val="009B5B28"/>
    <w:rsid w:val="009C271C"/>
    <w:rsid w:val="009C52D5"/>
    <w:rsid w:val="009C6DF6"/>
    <w:rsid w:val="009F6B30"/>
    <w:rsid w:val="00A001ED"/>
    <w:rsid w:val="00A02FE0"/>
    <w:rsid w:val="00A1314A"/>
    <w:rsid w:val="00A1538F"/>
    <w:rsid w:val="00A2070E"/>
    <w:rsid w:val="00A308B9"/>
    <w:rsid w:val="00A30B5E"/>
    <w:rsid w:val="00A43814"/>
    <w:rsid w:val="00A44DD2"/>
    <w:rsid w:val="00A4536B"/>
    <w:rsid w:val="00A53AB3"/>
    <w:rsid w:val="00A53FC5"/>
    <w:rsid w:val="00A64469"/>
    <w:rsid w:val="00A779F1"/>
    <w:rsid w:val="00A857C8"/>
    <w:rsid w:val="00A93306"/>
    <w:rsid w:val="00A94EAC"/>
    <w:rsid w:val="00A95F48"/>
    <w:rsid w:val="00A96A1C"/>
    <w:rsid w:val="00AA259F"/>
    <w:rsid w:val="00AA2C9D"/>
    <w:rsid w:val="00AB0884"/>
    <w:rsid w:val="00AB66D0"/>
    <w:rsid w:val="00AC7728"/>
    <w:rsid w:val="00AD0168"/>
    <w:rsid w:val="00AE17DB"/>
    <w:rsid w:val="00AE1E28"/>
    <w:rsid w:val="00AE63BE"/>
    <w:rsid w:val="00AF33F5"/>
    <w:rsid w:val="00AF399B"/>
    <w:rsid w:val="00B054FC"/>
    <w:rsid w:val="00B0558C"/>
    <w:rsid w:val="00B05AE7"/>
    <w:rsid w:val="00B12ECC"/>
    <w:rsid w:val="00B13127"/>
    <w:rsid w:val="00B13D3B"/>
    <w:rsid w:val="00B214E0"/>
    <w:rsid w:val="00B22864"/>
    <w:rsid w:val="00B268B4"/>
    <w:rsid w:val="00B27F04"/>
    <w:rsid w:val="00B3096B"/>
    <w:rsid w:val="00B315AD"/>
    <w:rsid w:val="00B33384"/>
    <w:rsid w:val="00B37775"/>
    <w:rsid w:val="00B37A45"/>
    <w:rsid w:val="00B50570"/>
    <w:rsid w:val="00B52B97"/>
    <w:rsid w:val="00B618F2"/>
    <w:rsid w:val="00B63662"/>
    <w:rsid w:val="00B65183"/>
    <w:rsid w:val="00B663D9"/>
    <w:rsid w:val="00B67D82"/>
    <w:rsid w:val="00B71EFE"/>
    <w:rsid w:val="00B83B69"/>
    <w:rsid w:val="00B85437"/>
    <w:rsid w:val="00B8682D"/>
    <w:rsid w:val="00B91D7B"/>
    <w:rsid w:val="00B93B60"/>
    <w:rsid w:val="00B95F99"/>
    <w:rsid w:val="00BA2849"/>
    <w:rsid w:val="00BB01B2"/>
    <w:rsid w:val="00BB07E1"/>
    <w:rsid w:val="00BB0826"/>
    <w:rsid w:val="00BB0B47"/>
    <w:rsid w:val="00BB1D10"/>
    <w:rsid w:val="00BB5E2B"/>
    <w:rsid w:val="00BC02D5"/>
    <w:rsid w:val="00BC1123"/>
    <w:rsid w:val="00BC213F"/>
    <w:rsid w:val="00BC242B"/>
    <w:rsid w:val="00BC2F55"/>
    <w:rsid w:val="00BD036A"/>
    <w:rsid w:val="00BD065B"/>
    <w:rsid w:val="00BD0A05"/>
    <w:rsid w:val="00BD1668"/>
    <w:rsid w:val="00BE6510"/>
    <w:rsid w:val="00BF23C2"/>
    <w:rsid w:val="00BF5FDA"/>
    <w:rsid w:val="00BF6585"/>
    <w:rsid w:val="00C0115C"/>
    <w:rsid w:val="00C020AA"/>
    <w:rsid w:val="00C02D42"/>
    <w:rsid w:val="00C033A5"/>
    <w:rsid w:val="00C0354B"/>
    <w:rsid w:val="00C11809"/>
    <w:rsid w:val="00C13F06"/>
    <w:rsid w:val="00C17A88"/>
    <w:rsid w:val="00C23F5E"/>
    <w:rsid w:val="00C2640F"/>
    <w:rsid w:val="00C27DD3"/>
    <w:rsid w:val="00C30A0D"/>
    <w:rsid w:val="00C312AB"/>
    <w:rsid w:val="00C328BE"/>
    <w:rsid w:val="00C32D2A"/>
    <w:rsid w:val="00C357F3"/>
    <w:rsid w:val="00C37E4A"/>
    <w:rsid w:val="00C41712"/>
    <w:rsid w:val="00C4282F"/>
    <w:rsid w:val="00C62345"/>
    <w:rsid w:val="00C648C3"/>
    <w:rsid w:val="00C65936"/>
    <w:rsid w:val="00C65C47"/>
    <w:rsid w:val="00C661E1"/>
    <w:rsid w:val="00C71851"/>
    <w:rsid w:val="00C72FA6"/>
    <w:rsid w:val="00C8280B"/>
    <w:rsid w:val="00C83C19"/>
    <w:rsid w:val="00C85D99"/>
    <w:rsid w:val="00C87C87"/>
    <w:rsid w:val="00C91D77"/>
    <w:rsid w:val="00C93746"/>
    <w:rsid w:val="00C94064"/>
    <w:rsid w:val="00C953B0"/>
    <w:rsid w:val="00C97C24"/>
    <w:rsid w:val="00CA454E"/>
    <w:rsid w:val="00CA47BE"/>
    <w:rsid w:val="00CA4EA0"/>
    <w:rsid w:val="00CA6FCA"/>
    <w:rsid w:val="00CA7670"/>
    <w:rsid w:val="00CB374F"/>
    <w:rsid w:val="00CB5BE3"/>
    <w:rsid w:val="00CB5C41"/>
    <w:rsid w:val="00CB6A2C"/>
    <w:rsid w:val="00CB7AD5"/>
    <w:rsid w:val="00CC036F"/>
    <w:rsid w:val="00CC1B55"/>
    <w:rsid w:val="00CD1744"/>
    <w:rsid w:val="00CD51BD"/>
    <w:rsid w:val="00CD57E9"/>
    <w:rsid w:val="00CD5EEC"/>
    <w:rsid w:val="00CD6925"/>
    <w:rsid w:val="00CE08C5"/>
    <w:rsid w:val="00CF2ABC"/>
    <w:rsid w:val="00CF4486"/>
    <w:rsid w:val="00CF6BFA"/>
    <w:rsid w:val="00D035AC"/>
    <w:rsid w:val="00D04642"/>
    <w:rsid w:val="00D052BF"/>
    <w:rsid w:val="00D100D1"/>
    <w:rsid w:val="00D1027C"/>
    <w:rsid w:val="00D116EE"/>
    <w:rsid w:val="00D12C25"/>
    <w:rsid w:val="00D13165"/>
    <w:rsid w:val="00D13DDA"/>
    <w:rsid w:val="00D21B15"/>
    <w:rsid w:val="00D221CF"/>
    <w:rsid w:val="00D33AF0"/>
    <w:rsid w:val="00D36448"/>
    <w:rsid w:val="00D420AF"/>
    <w:rsid w:val="00D43258"/>
    <w:rsid w:val="00D54D1F"/>
    <w:rsid w:val="00D62368"/>
    <w:rsid w:val="00D71456"/>
    <w:rsid w:val="00D805AE"/>
    <w:rsid w:val="00D8291A"/>
    <w:rsid w:val="00D85313"/>
    <w:rsid w:val="00D87148"/>
    <w:rsid w:val="00D90535"/>
    <w:rsid w:val="00D9164C"/>
    <w:rsid w:val="00D94F79"/>
    <w:rsid w:val="00DA0606"/>
    <w:rsid w:val="00DA1F01"/>
    <w:rsid w:val="00DA3A19"/>
    <w:rsid w:val="00DB6330"/>
    <w:rsid w:val="00DC1E49"/>
    <w:rsid w:val="00DC4597"/>
    <w:rsid w:val="00DC71F8"/>
    <w:rsid w:val="00DC755F"/>
    <w:rsid w:val="00DD4914"/>
    <w:rsid w:val="00DD4B23"/>
    <w:rsid w:val="00DD6FDC"/>
    <w:rsid w:val="00DD7266"/>
    <w:rsid w:val="00DE152B"/>
    <w:rsid w:val="00DE294E"/>
    <w:rsid w:val="00DE66B7"/>
    <w:rsid w:val="00DF0CA6"/>
    <w:rsid w:val="00DF3568"/>
    <w:rsid w:val="00DF4FC4"/>
    <w:rsid w:val="00DF5924"/>
    <w:rsid w:val="00E00F15"/>
    <w:rsid w:val="00E123A7"/>
    <w:rsid w:val="00E16B9F"/>
    <w:rsid w:val="00E176BA"/>
    <w:rsid w:val="00E2336E"/>
    <w:rsid w:val="00E300CF"/>
    <w:rsid w:val="00E30477"/>
    <w:rsid w:val="00E30CCF"/>
    <w:rsid w:val="00E37B7A"/>
    <w:rsid w:val="00E42FDF"/>
    <w:rsid w:val="00E43138"/>
    <w:rsid w:val="00E4335B"/>
    <w:rsid w:val="00E472BA"/>
    <w:rsid w:val="00E47B96"/>
    <w:rsid w:val="00E50632"/>
    <w:rsid w:val="00E51825"/>
    <w:rsid w:val="00E53699"/>
    <w:rsid w:val="00E60CEF"/>
    <w:rsid w:val="00E61E1C"/>
    <w:rsid w:val="00E636F2"/>
    <w:rsid w:val="00E74A97"/>
    <w:rsid w:val="00E838AA"/>
    <w:rsid w:val="00E843D3"/>
    <w:rsid w:val="00E91F64"/>
    <w:rsid w:val="00E93D81"/>
    <w:rsid w:val="00E9532E"/>
    <w:rsid w:val="00EA5E1A"/>
    <w:rsid w:val="00EA6558"/>
    <w:rsid w:val="00EA6938"/>
    <w:rsid w:val="00EA73DD"/>
    <w:rsid w:val="00EB2AEE"/>
    <w:rsid w:val="00EB597C"/>
    <w:rsid w:val="00EB7B2B"/>
    <w:rsid w:val="00EC0217"/>
    <w:rsid w:val="00EC317C"/>
    <w:rsid w:val="00EC4FE0"/>
    <w:rsid w:val="00ED1353"/>
    <w:rsid w:val="00ED3A45"/>
    <w:rsid w:val="00ED4809"/>
    <w:rsid w:val="00ED53AA"/>
    <w:rsid w:val="00ED6345"/>
    <w:rsid w:val="00EE4D3C"/>
    <w:rsid w:val="00EF021F"/>
    <w:rsid w:val="00EF50DC"/>
    <w:rsid w:val="00EF7CDA"/>
    <w:rsid w:val="00F0411B"/>
    <w:rsid w:val="00F04FD7"/>
    <w:rsid w:val="00F10552"/>
    <w:rsid w:val="00F10CAC"/>
    <w:rsid w:val="00F12A67"/>
    <w:rsid w:val="00F13759"/>
    <w:rsid w:val="00F17453"/>
    <w:rsid w:val="00F20734"/>
    <w:rsid w:val="00F253B5"/>
    <w:rsid w:val="00F2606C"/>
    <w:rsid w:val="00F262C4"/>
    <w:rsid w:val="00F40791"/>
    <w:rsid w:val="00F419A2"/>
    <w:rsid w:val="00F43982"/>
    <w:rsid w:val="00F44081"/>
    <w:rsid w:val="00F455B8"/>
    <w:rsid w:val="00F46D31"/>
    <w:rsid w:val="00F54759"/>
    <w:rsid w:val="00F551D0"/>
    <w:rsid w:val="00F552D6"/>
    <w:rsid w:val="00F56732"/>
    <w:rsid w:val="00F65757"/>
    <w:rsid w:val="00F65ACD"/>
    <w:rsid w:val="00F76036"/>
    <w:rsid w:val="00F77DEB"/>
    <w:rsid w:val="00F80976"/>
    <w:rsid w:val="00F9056D"/>
    <w:rsid w:val="00F91B87"/>
    <w:rsid w:val="00F92137"/>
    <w:rsid w:val="00F92358"/>
    <w:rsid w:val="00F95093"/>
    <w:rsid w:val="00F95548"/>
    <w:rsid w:val="00F95CAA"/>
    <w:rsid w:val="00FA384B"/>
    <w:rsid w:val="00FA5422"/>
    <w:rsid w:val="00FA5A08"/>
    <w:rsid w:val="00FA6228"/>
    <w:rsid w:val="00FB1E07"/>
    <w:rsid w:val="00FB4224"/>
    <w:rsid w:val="00FB4958"/>
    <w:rsid w:val="00FB5CAA"/>
    <w:rsid w:val="00FB6453"/>
    <w:rsid w:val="00FC4BE5"/>
    <w:rsid w:val="00FC6145"/>
    <w:rsid w:val="00FC732C"/>
    <w:rsid w:val="00FD032A"/>
    <w:rsid w:val="00FD32FA"/>
    <w:rsid w:val="00FD433D"/>
    <w:rsid w:val="00FD645A"/>
    <w:rsid w:val="00FE0C4A"/>
    <w:rsid w:val="00FE0CCE"/>
    <w:rsid w:val="00FE558B"/>
    <w:rsid w:val="00FE7395"/>
    <w:rsid w:val="00FF171F"/>
    <w:rsid w:val="00FF42EA"/>
    <w:rsid w:val="00FF5158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03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36C54"/>
    <w:pPr>
      <w:jc w:val="center"/>
    </w:pPr>
    <w:rPr>
      <w:sz w:val="28"/>
      <w:szCs w:val="20"/>
    </w:rPr>
  </w:style>
  <w:style w:type="paragraph" w:customStyle="1" w:styleId="4">
    <w:name w:val="Знак Знак4 Знак Знак Знак Знак"/>
    <w:basedOn w:val="a"/>
    <w:rsid w:val="0000122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7">
    <w:name w:val="header"/>
    <w:basedOn w:val="a"/>
    <w:link w:val="a8"/>
    <w:uiPriority w:val="99"/>
    <w:rsid w:val="008D544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5448"/>
  </w:style>
  <w:style w:type="paragraph" w:styleId="aa">
    <w:name w:val="footer"/>
    <w:basedOn w:val="a"/>
    <w:rsid w:val="008D5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0A0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B93B6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03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36C54"/>
    <w:pPr>
      <w:jc w:val="center"/>
    </w:pPr>
    <w:rPr>
      <w:sz w:val="28"/>
      <w:szCs w:val="20"/>
    </w:rPr>
  </w:style>
  <w:style w:type="paragraph" w:customStyle="1" w:styleId="4">
    <w:name w:val="Знак Знак4 Знак Знак Знак Знак"/>
    <w:basedOn w:val="a"/>
    <w:rsid w:val="0000122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7">
    <w:name w:val="header"/>
    <w:basedOn w:val="a"/>
    <w:link w:val="a8"/>
    <w:uiPriority w:val="99"/>
    <w:rsid w:val="008D544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5448"/>
  </w:style>
  <w:style w:type="paragraph" w:styleId="aa">
    <w:name w:val="footer"/>
    <w:basedOn w:val="a"/>
    <w:rsid w:val="008D5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0A0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B93B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BD3B-CC7A-43C1-8BF1-11BF4F4B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West-Line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Канарская Ольга Николаевна</cp:lastModifiedBy>
  <cp:revision>3</cp:revision>
  <cp:lastPrinted>2019-12-12T12:07:00Z</cp:lastPrinted>
  <dcterms:created xsi:type="dcterms:W3CDTF">2020-12-17T10:47:00Z</dcterms:created>
  <dcterms:modified xsi:type="dcterms:W3CDTF">2020-12-17T10:48:00Z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-774255608</vt:i4>
  </property>
</Properties>
</file>