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7D7" w:rsidRDefault="002D17D7" w:rsidP="002D17D7">
      <w:pPr>
        <w:pStyle w:val="a4"/>
        <w:jc w:val="right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2D17D7" w:rsidRDefault="002D17D7" w:rsidP="002D17D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</w:t>
      </w:r>
    </w:p>
    <w:p w:rsidR="002D17D7" w:rsidRDefault="002D17D7" w:rsidP="002D17D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проведения первого этапа республиканской олимпиады</w:t>
      </w:r>
    </w:p>
    <w:p w:rsidR="002D17D7" w:rsidRDefault="002D17D7" w:rsidP="002D17D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учебному предмету «Физика»</w:t>
      </w:r>
    </w:p>
    <w:p w:rsidR="002D17D7" w:rsidRDefault="002D17D7" w:rsidP="002D17D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DE27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класс</w:t>
      </w:r>
    </w:p>
    <w:p w:rsidR="002D17D7" w:rsidRPr="005568BF" w:rsidRDefault="002D17D7" w:rsidP="002D17D7">
      <w:pPr>
        <w:jc w:val="both"/>
        <w:rPr>
          <w:rFonts w:ascii="Times New Roman" w:hAnsi="Times New Roman" w:cs="Times New Roman"/>
          <w:sz w:val="24"/>
          <w:szCs w:val="24"/>
        </w:rPr>
      </w:pPr>
      <w:r w:rsidRPr="005568BF">
        <w:rPr>
          <w:rFonts w:ascii="Times New Roman" w:hAnsi="Times New Roman" w:cs="Times New Roman"/>
          <w:sz w:val="24"/>
          <w:szCs w:val="24"/>
        </w:rPr>
        <w:t xml:space="preserve">1.  </w:t>
      </w:r>
      <w:r w:rsidRPr="005568B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Почтальон Печкин, наблюдал за встречным движением скорого поезда и электрички. Оказалось, что каждый из поездов прошёл мимо него за одно и то же время </w:t>
      </w:r>
      <w:r w:rsidRPr="005568BF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t</w:t>
      </w:r>
      <w:r w:rsidRPr="005568BF">
        <w:rPr>
          <w:rFonts w:ascii="Times New Roman" w:hAnsi="Times New Roman" w:cs="Times New Roman"/>
          <w:color w:val="000000"/>
          <w:sz w:val="24"/>
          <w:szCs w:val="24"/>
          <w:vertAlign w:val="subscript"/>
          <w:lang w:bidi="en-US"/>
        </w:rPr>
        <w:t>1</w:t>
      </w:r>
      <w:r w:rsidRPr="005568BF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5568B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= 23 с. А в это время мальчик Федор и кот Матроскин, ехали в электричке и определили, что скорый поезд прошёл мимо них за </w:t>
      </w:r>
      <w:r w:rsidRPr="005568BF">
        <w:rPr>
          <w:rFonts w:ascii="Times New Roman" w:hAnsi="Times New Roman" w:cs="Times New Roman"/>
          <w:color w:val="000000"/>
          <w:sz w:val="24"/>
          <w:szCs w:val="24"/>
          <w:lang w:val="en-US" w:bidi="en-US"/>
        </w:rPr>
        <w:t>t</w:t>
      </w:r>
      <w:r w:rsidRPr="005568BF">
        <w:rPr>
          <w:rFonts w:ascii="Times New Roman" w:hAnsi="Times New Roman" w:cs="Times New Roman"/>
          <w:color w:val="000000"/>
          <w:sz w:val="24"/>
          <w:szCs w:val="24"/>
          <w:vertAlign w:val="subscript"/>
          <w:lang w:bidi="en-US"/>
        </w:rPr>
        <w:t>2</w:t>
      </w:r>
      <w:r w:rsidRPr="005568BF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5568BF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= 13 с. Во сколько раз скорый поезд длиннее электрички?</w:t>
      </w:r>
    </w:p>
    <w:p w:rsidR="002D17D7" w:rsidRPr="005568BF" w:rsidRDefault="002D17D7" w:rsidP="002D17D7">
      <w:pPr>
        <w:pStyle w:val="leftmargin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5568BF">
        <w:t xml:space="preserve">2. </w:t>
      </w:r>
      <w:r w:rsidRPr="005568BF">
        <w:rPr>
          <w:color w:val="000000"/>
        </w:rPr>
        <w:t>Два однородных кубика (см. рис.), изготовленные из одинакового материала, привели в контакт. Если начальная температура первого кубика </w:t>
      </w:r>
      <w:r w:rsidRPr="005568BF">
        <w:rPr>
          <w:i/>
          <w:iCs/>
          <w:color w:val="000000"/>
        </w:rPr>
        <w:t>t</w:t>
      </w:r>
      <w:r w:rsidRPr="005568BF">
        <w:rPr>
          <w:color w:val="000000"/>
          <w:vertAlign w:val="subscript"/>
        </w:rPr>
        <w:t>1</w:t>
      </w:r>
      <w:r w:rsidRPr="005568BF">
        <w:rPr>
          <w:color w:val="000000"/>
        </w:rPr>
        <w:t> = 20 °С, а второго — </w:t>
      </w:r>
      <w:r w:rsidRPr="005568BF">
        <w:rPr>
          <w:i/>
          <w:iCs/>
          <w:color w:val="000000"/>
        </w:rPr>
        <w:t>t</w:t>
      </w:r>
      <w:r w:rsidRPr="005568BF">
        <w:rPr>
          <w:color w:val="000000"/>
          <w:vertAlign w:val="subscript"/>
        </w:rPr>
        <w:t>2</w:t>
      </w:r>
      <w:r w:rsidRPr="005568BF">
        <w:rPr>
          <w:color w:val="000000"/>
        </w:rPr>
        <w:t> = 55 °С, то при отсутствии теплообмена с окружающей средой установившаяся температура </w:t>
      </w:r>
      <w:r w:rsidRPr="005568BF">
        <w:rPr>
          <w:i/>
          <w:iCs/>
          <w:color w:val="000000"/>
        </w:rPr>
        <w:t>t</w:t>
      </w:r>
      <w:r w:rsidRPr="005568BF">
        <w:rPr>
          <w:color w:val="000000"/>
        </w:rPr>
        <w:t> кубиков равна ... </w:t>
      </w:r>
      <w:r w:rsidRPr="005568BF">
        <w:rPr>
          <w:b/>
          <w:bCs/>
          <w:color w:val="000000"/>
        </w:rPr>
        <w:t>°С</w:t>
      </w:r>
      <w:r w:rsidRPr="005568BF">
        <w:rPr>
          <w:color w:val="000000"/>
        </w:rPr>
        <w:t>.</w:t>
      </w:r>
    </w:p>
    <w:p w:rsidR="002D17D7" w:rsidRPr="005568BF" w:rsidRDefault="002D17D7" w:rsidP="002D17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8BF">
        <w:rPr>
          <w:noProof/>
          <w:sz w:val="24"/>
          <w:szCs w:val="24"/>
          <w:lang w:eastAsia="ru-RU"/>
        </w:rPr>
        <w:drawing>
          <wp:inline distT="0" distB="0" distL="0" distR="0" wp14:anchorId="508C2E64" wp14:editId="2CDC9F80">
            <wp:extent cx="1695450" cy="1064825"/>
            <wp:effectExtent l="0" t="0" r="0" b="2540"/>
            <wp:docPr id="1" name="Рисунок 1" descr="https://phys.reshuct.by/get_file?id=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ys.reshuct.by/get_file?id=13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D7" w:rsidRPr="005568BF" w:rsidRDefault="002D17D7" w:rsidP="002D17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17D7" w:rsidRPr="005568BF" w:rsidRDefault="002D17D7" w:rsidP="002D17D7">
      <w:pPr>
        <w:pStyle w:val="leftmargin"/>
        <w:shd w:val="clear" w:color="auto" w:fill="FFFFFF"/>
        <w:spacing w:before="0" w:beforeAutospacing="0" w:after="0" w:afterAutospacing="0" w:line="276" w:lineRule="auto"/>
        <w:ind w:firstLine="375"/>
        <w:jc w:val="both"/>
        <w:rPr>
          <w:color w:val="000000"/>
        </w:rPr>
      </w:pPr>
      <w:r w:rsidRPr="005568BF">
        <w:rPr>
          <w:color w:val="000000"/>
        </w:rPr>
        <w:t>3. В электрической цепи, схема которой приведена на рисунке, сопротивления резисторов </w:t>
      </w:r>
      <w:r w:rsidRPr="005568BF">
        <w:rPr>
          <w:i/>
          <w:iCs/>
          <w:color w:val="000000"/>
        </w:rPr>
        <w:t>R</w:t>
      </w:r>
      <w:r w:rsidRPr="005568BF">
        <w:rPr>
          <w:color w:val="000000"/>
          <w:vertAlign w:val="subscript"/>
        </w:rPr>
        <w:t>1</w:t>
      </w:r>
      <w:r w:rsidRPr="005568BF">
        <w:rPr>
          <w:color w:val="000000"/>
        </w:rPr>
        <w:t> = 80 Ом, </w:t>
      </w:r>
      <w:r w:rsidRPr="005568BF">
        <w:rPr>
          <w:i/>
          <w:iCs/>
          <w:color w:val="000000"/>
        </w:rPr>
        <w:t>R</w:t>
      </w:r>
      <w:r w:rsidRPr="005568BF">
        <w:rPr>
          <w:color w:val="000000"/>
          <w:vertAlign w:val="subscript"/>
        </w:rPr>
        <w:t>2</w:t>
      </w:r>
      <w:r w:rsidRPr="005568BF">
        <w:rPr>
          <w:color w:val="000000"/>
        </w:rPr>
        <w:t> = 0,12 кОм,  </w:t>
      </w:r>
      <w:r w:rsidRPr="005568BF">
        <w:rPr>
          <w:i/>
          <w:iCs/>
          <w:color w:val="000000"/>
        </w:rPr>
        <w:t>R</w:t>
      </w:r>
      <w:r w:rsidRPr="005568BF">
        <w:rPr>
          <w:color w:val="000000"/>
          <w:vertAlign w:val="subscript"/>
        </w:rPr>
        <w:t>3</w:t>
      </w:r>
      <w:r w:rsidRPr="005568BF">
        <w:rPr>
          <w:color w:val="000000"/>
        </w:rPr>
        <w:t> = 0,24 кОм,  </w:t>
      </w:r>
      <w:r w:rsidRPr="005568BF">
        <w:rPr>
          <w:i/>
          <w:iCs/>
          <w:color w:val="000000"/>
        </w:rPr>
        <w:t>R</w:t>
      </w:r>
      <w:r w:rsidRPr="005568BF">
        <w:rPr>
          <w:color w:val="000000"/>
          <w:vertAlign w:val="subscript"/>
        </w:rPr>
        <w:t>4</w:t>
      </w:r>
      <w:r w:rsidRPr="005568BF">
        <w:rPr>
          <w:color w:val="000000"/>
        </w:rPr>
        <w:t> = 0,45 кОм, </w:t>
      </w:r>
      <w:r w:rsidRPr="005568BF">
        <w:rPr>
          <w:i/>
          <w:iCs/>
          <w:color w:val="000000"/>
        </w:rPr>
        <w:t>R</w:t>
      </w:r>
      <w:r w:rsidRPr="005568BF">
        <w:rPr>
          <w:color w:val="000000"/>
          <w:vertAlign w:val="subscript"/>
        </w:rPr>
        <w:t>5</w:t>
      </w:r>
      <w:r w:rsidRPr="005568BF">
        <w:rPr>
          <w:color w:val="000000"/>
        </w:rPr>
        <w:t> = 50 Ом, </w:t>
      </w:r>
      <w:r w:rsidRPr="005568BF">
        <w:rPr>
          <w:i/>
          <w:iCs/>
          <w:color w:val="000000"/>
        </w:rPr>
        <w:t>R</w:t>
      </w:r>
      <w:r w:rsidRPr="005568BF">
        <w:rPr>
          <w:color w:val="000000"/>
          <w:vertAlign w:val="subscript"/>
        </w:rPr>
        <w:t>6</w:t>
      </w:r>
      <w:r w:rsidRPr="005568BF">
        <w:rPr>
          <w:color w:val="000000"/>
        </w:rPr>
        <w:t> = 35 Ом. Если напряжение на клеммах источника тока U = 48 В, то на резисторе </w:t>
      </w:r>
      <w:r w:rsidRPr="005568BF">
        <w:rPr>
          <w:i/>
          <w:iCs/>
          <w:color w:val="000000"/>
        </w:rPr>
        <w:t>R</w:t>
      </w:r>
      <w:r w:rsidRPr="005568BF">
        <w:rPr>
          <w:color w:val="000000"/>
          <w:vertAlign w:val="subscript"/>
        </w:rPr>
        <w:t>4</w:t>
      </w:r>
      <w:r w:rsidRPr="005568BF">
        <w:rPr>
          <w:color w:val="000000"/>
        </w:rPr>
        <w:t> напряжение </w:t>
      </w:r>
      <w:r w:rsidRPr="005568BF">
        <w:rPr>
          <w:i/>
          <w:iCs/>
          <w:color w:val="000000"/>
        </w:rPr>
        <w:t>U</w:t>
      </w:r>
      <w:r w:rsidRPr="005568BF">
        <w:rPr>
          <w:color w:val="000000"/>
          <w:vertAlign w:val="subscript"/>
        </w:rPr>
        <w:t>4</w:t>
      </w:r>
      <w:r w:rsidRPr="005568BF">
        <w:rPr>
          <w:color w:val="000000"/>
        </w:rPr>
        <w:t> равно:</w:t>
      </w:r>
    </w:p>
    <w:p w:rsidR="002D17D7" w:rsidRPr="005568BF" w:rsidRDefault="002D17D7" w:rsidP="002D17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8BF">
        <w:rPr>
          <w:noProof/>
          <w:sz w:val="24"/>
          <w:szCs w:val="24"/>
          <w:lang w:eastAsia="ru-RU"/>
        </w:rPr>
        <w:drawing>
          <wp:inline distT="0" distB="0" distL="0" distR="0" wp14:anchorId="26DFBDEE" wp14:editId="7086116D">
            <wp:extent cx="2924175" cy="942975"/>
            <wp:effectExtent l="0" t="0" r="9525" b="9525"/>
            <wp:docPr id="2" name="Рисунок 2" descr="https://phys.reshuct.by/get_file?id=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ys.reshuct.by/get_file?id=9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D7" w:rsidRPr="00754CD9" w:rsidRDefault="002D17D7" w:rsidP="002D17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D17D7" w:rsidRPr="005568BF" w:rsidRDefault="002D17D7" w:rsidP="002D17D7">
      <w:pPr>
        <w:pStyle w:val="1"/>
        <w:shd w:val="clear" w:color="auto" w:fill="auto"/>
        <w:spacing w:before="0"/>
        <w:ind w:right="20"/>
        <w:rPr>
          <w:sz w:val="24"/>
          <w:szCs w:val="24"/>
        </w:rPr>
      </w:pPr>
      <w:r w:rsidRPr="005568BF">
        <w:rPr>
          <w:sz w:val="24"/>
          <w:szCs w:val="24"/>
        </w:rPr>
        <w:t xml:space="preserve">4. </w:t>
      </w:r>
      <w:r w:rsidRPr="005568BF">
        <w:rPr>
          <w:color w:val="000000"/>
          <w:sz w:val="24"/>
          <w:szCs w:val="24"/>
          <w:lang w:eastAsia="ru-RU" w:bidi="ru-RU"/>
        </w:rPr>
        <w:t xml:space="preserve">Имеется высокая </w:t>
      </w:r>
      <w:r w:rsidRPr="005568BF">
        <w:rPr>
          <w:color w:val="000000"/>
          <w:sz w:val="24"/>
          <w:szCs w:val="24"/>
          <w:lang w:val="en-US" w:bidi="en-US"/>
        </w:rPr>
        <w:t>U</w:t>
      </w:r>
      <w:r w:rsidRPr="005568BF">
        <w:rPr>
          <w:color w:val="000000"/>
          <w:sz w:val="24"/>
          <w:szCs w:val="24"/>
          <w:lang w:eastAsia="ru-RU" w:bidi="ru-RU"/>
        </w:rPr>
        <w:t>-образная вертикально расположенная трубка. Площадь поперечного сечения трубки постоянна по величине и равна 0,8 см</w:t>
      </w:r>
      <w:r w:rsidRPr="005568BF">
        <w:rPr>
          <w:color w:val="000000"/>
          <w:sz w:val="24"/>
          <w:szCs w:val="24"/>
          <w:vertAlign w:val="superscript"/>
          <w:lang w:eastAsia="ru-RU" w:bidi="ru-RU"/>
        </w:rPr>
        <w:t>2</w:t>
      </w:r>
      <w:r w:rsidRPr="005568BF">
        <w:rPr>
          <w:color w:val="000000"/>
          <w:sz w:val="24"/>
          <w:szCs w:val="24"/>
          <w:lang w:eastAsia="ru-RU" w:bidi="ru-RU"/>
        </w:rPr>
        <w:t xml:space="preserve">. Верхний конец её левого колена расположен на </w:t>
      </w:r>
      <w:r w:rsidRPr="005568BF">
        <w:rPr>
          <w:color w:val="000000"/>
          <w:sz w:val="24"/>
          <w:szCs w:val="24"/>
          <w:lang w:val="en-US" w:bidi="en-US"/>
        </w:rPr>
        <w:t>h</w:t>
      </w:r>
      <w:r w:rsidRPr="005568BF">
        <w:rPr>
          <w:color w:val="000000"/>
          <w:sz w:val="24"/>
          <w:szCs w:val="24"/>
          <w:lang w:bidi="en-US"/>
        </w:rPr>
        <w:t xml:space="preserve"> </w:t>
      </w:r>
      <w:r w:rsidRPr="005568BF">
        <w:rPr>
          <w:color w:val="000000"/>
          <w:sz w:val="24"/>
          <w:szCs w:val="24"/>
          <w:lang w:eastAsia="ru-RU" w:bidi="ru-RU"/>
        </w:rPr>
        <w:t>= 4 см ниже верхнего конца правого колена. Трубка заполнена водой так, что она доходит до края левого колена. Затем в правое колено наливают масло так, что его верхний уровень совпадает с верхним концом правого колена. Какую массу масла налили? Какой объём воды вылился из трубки? Плотность воды р</w:t>
      </w:r>
      <w:r w:rsidRPr="005568BF">
        <w:rPr>
          <w:color w:val="000000"/>
          <w:sz w:val="24"/>
          <w:szCs w:val="24"/>
          <w:vertAlign w:val="subscript"/>
          <w:lang w:eastAsia="ru-RU" w:bidi="ru-RU"/>
        </w:rPr>
        <w:t>в</w:t>
      </w:r>
      <w:r w:rsidRPr="005568BF">
        <w:rPr>
          <w:color w:val="000000"/>
          <w:sz w:val="24"/>
          <w:szCs w:val="24"/>
          <w:lang w:eastAsia="ru-RU" w:bidi="ru-RU"/>
        </w:rPr>
        <w:t xml:space="preserve"> = 1 г/см</w:t>
      </w:r>
      <w:r w:rsidRPr="005568BF">
        <w:rPr>
          <w:color w:val="000000"/>
          <w:sz w:val="24"/>
          <w:szCs w:val="24"/>
          <w:vertAlign w:val="superscript"/>
          <w:lang w:eastAsia="ru-RU" w:bidi="ru-RU"/>
        </w:rPr>
        <w:t>3</w:t>
      </w:r>
      <w:r w:rsidRPr="005568BF">
        <w:rPr>
          <w:color w:val="000000"/>
          <w:sz w:val="24"/>
          <w:szCs w:val="24"/>
          <w:lang w:eastAsia="ru-RU" w:bidi="ru-RU"/>
        </w:rPr>
        <w:t>, плотность масла р</w:t>
      </w:r>
      <w:r w:rsidRPr="005568BF">
        <w:rPr>
          <w:color w:val="000000"/>
          <w:sz w:val="24"/>
          <w:szCs w:val="24"/>
          <w:vertAlign w:val="subscript"/>
          <w:lang w:eastAsia="ru-RU" w:bidi="ru-RU"/>
        </w:rPr>
        <w:t>м</w:t>
      </w:r>
      <w:r w:rsidRPr="005568BF">
        <w:rPr>
          <w:color w:val="000000"/>
          <w:sz w:val="24"/>
          <w:szCs w:val="24"/>
          <w:lang w:eastAsia="ru-RU" w:bidi="ru-RU"/>
        </w:rPr>
        <w:t xml:space="preserve"> = 0,8 г/см</w:t>
      </w:r>
      <w:r w:rsidRPr="005568BF">
        <w:rPr>
          <w:color w:val="000000"/>
          <w:sz w:val="24"/>
          <w:szCs w:val="24"/>
          <w:vertAlign w:val="superscript"/>
          <w:lang w:eastAsia="ru-RU" w:bidi="ru-RU"/>
        </w:rPr>
        <w:t>3</w:t>
      </w:r>
      <w:r w:rsidRPr="005568BF">
        <w:rPr>
          <w:color w:val="000000"/>
          <w:sz w:val="24"/>
          <w:szCs w:val="24"/>
          <w:lang w:eastAsia="ru-RU" w:bidi="ru-RU"/>
        </w:rPr>
        <w:t>.</w:t>
      </w:r>
    </w:p>
    <w:p w:rsidR="002D17D7" w:rsidRDefault="002D17D7" w:rsidP="002D17D7">
      <w:pPr>
        <w:jc w:val="center"/>
        <w:rPr>
          <w:rFonts w:ascii="Times New Roman" w:hAnsi="Times New Roman" w:cs="Times New Roman"/>
          <w:sz w:val="24"/>
          <w:szCs w:val="24"/>
        </w:rPr>
      </w:pPr>
      <w:r w:rsidRPr="005568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5764C1" wp14:editId="4DC11827">
            <wp:extent cx="1428750" cy="126723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833" cy="126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D7" w:rsidRPr="000F264C" w:rsidRDefault="002D17D7" w:rsidP="002D17D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264C">
        <w:rPr>
          <w:rFonts w:ascii="Times New Roman" w:hAnsi="Times New Roman" w:cs="Times New Roman"/>
          <w:sz w:val="24"/>
          <w:szCs w:val="24"/>
        </w:rPr>
        <w:lastRenderedPageBreak/>
        <w:t xml:space="preserve">5. При растворении гипосульфита в воде температура раствора сильно понижается. Измерьте удельную теплоту растворения данного вещества. </w:t>
      </w:r>
    </w:p>
    <w:p w:rsidR="002D17D7" w:rsidRPr="00DE2797" w:rsidRDefault="002D17D7" w:rsidP="002D17D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F264C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Оборудование</w:t>
      </w:r>
      <w:r w:rsidRPr="000F264C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0F264C">
        <w:rPr>
          <w:rFonts w:ascii="Times New Roman" w:hAnsi="Times New Roman" w:cs="Times New Roman"/>
          <w:sz w:val="24"/>
          <w:szCs w:val="24"/>
        </w:rPr>
        <w:t xml:space="preserve"> калориметр; мензурка или мерный стакан; весы с разновесами; термометр;  гипосульфит кристаллический; теплая вода.</w:t>
      </w:r>
    </w:p>
    <w:p w:rsidR="002D17D7" w:rsidRPr="00DE2797" w:rsidRDefault="002D17D7" w:rsidP="002D17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D17D7" w:rsidRDefault="002D17D7" w:rsidP="002D17D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F264C">
        <w:rPr>
          <w:rFonts w:ascii="Times New Roman" w:hAnsi="Times New Roman" w:cs="Times New Roman"/>
          <w:b/>
          <w:sz w:val="24"/>
          <w:szCs w:val="24"/>
        </w:rPr>
        <w:t>Решение</w:t>
      </w:r>
    </w:p>
    <w:p w:rsidR="002D17D7" w:rsidRDefault="002D17D7" w:rsidP="002D17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  <w:r w:rsidRPr="000F264C">
        <w:rPr>
          <w:rFonts w:ascii="Times New Roman" w:hAnsi="Times New Roman" w:cs="Times New Roman"/>
          <w:sz w:val="24"/>
          <w:szCs w:val="24"/>
        </w:rPr>
        <w:t xml:space="preserve">1. </w:t>
      </w:r>
      <w:r w:rsidRPr="000F264C">
        <w:rPr>
          <w:rFonts w:ascii="Times New Roman" w:eastAsia="CIDFont+F2" w:hAnsi="Times New Roman" w:cs="Times New Roman"/>
          <w:sz w:val="24"/>
          <w:szCs w:val="24"/>
        </w:rPr>
        <w:t>Пусть мальчик Федор был машинистом</w:t>
      </w:r>
      <w:r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0F264C">
        <w:rPr>
          <w:rFonts w:ascii="Times New Roman" w:eastAsia="CIDFont+F2" w:hAnsi="Times New Roman" w:cs="Times New Roman"/>
          <w:sz w:val="24"/>
          <w:szCs w:val="24"/>
        </w:rPr>
        <w:t>(находился в начале электрички), а Печкин стоял в</w:t>
      </w:r>
      <w:r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0F264C">
        <w:rPr>
          <w:rFonts w:ascii="Times New Roman" w:eastAsia="CIDFont+F2" w:hAnsi="Times New Roman" w:cs="Times New Roman"/>
          <w:sz w:val="24"/>
          <w:szCs w:val="24"/>
        </w:rPr>
        <w:t>точке О, где повстречались поезд и электричка (см</w:t>
      </w:r>
      <w:r>
        <w:rPr>
          <w:rFonts w:ascii="Times New Roman" w:eastAsia="CIDFont+F2" w:hAnsi="Times New Roman" w:cs="Times New Roman"/>
          <w:sz w:val="24"/>
          <w:szCs w:val="24"/>
        </w:rPr>
        <w:t xml:space="preserve">. </w:t>
      </w:r>
      <w:r w:rsidRPr="000F264C">
        <w:rPr>
          <w:rFonts w:ascii="Times New Roman" w:eastAsia="CIDFont+F2" w:hAnsi="Times New Roman" w:cs="Times New Roman"/>
          <w:sz w:val="24"/>
          <w:szCs w:val="24"/>
        </w:rPr>
        <w:t>рисунок а). Рассмотрим ситуацию через 13 с, когда</w:t>
      </w:r>
      <w:r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0F264C">
        <w:rPr>
          <w:rFonts w:ascii="Times New Roman" w:eastAsia="CIDFont+F2" w:hAnsi="Times New Roman" w:cs="Times New Roman"/>
          <w:sz w:val="24"/>
          <w:szCs w:val="24"/>
        </w:rPr>
        <w:t>Федор встретит конец скорого поезда (см. рисунок</w:t>
      </w:r>
      <w:r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0F264C">
        <w:rPr>
          <w:rFonts w:ascii="Times New Roman" w:eastAsia="CIDFont+F2" w:hAnsi="Times New Roman" w:cs="Times New Roman"/>
          <w:sz w:val="24"/>
          <w:szCs w:val="24"/>
        </w:rPr>
        <w:t>б). Получается, что расстояние ОА Федор проехал за t</w:t>
      </w:r>
      <w:r w:rsidRPr="000F264C">
        <w:rPr>
          <w:rFonts w:ascii="Times New Roman" w:eastAsia="CIDFont+F2" w:hAnsi="Times New Roman" w:cs="Times New Roman"/>
          <w:sz w:val="24"/>
          <w:szCs w:val="24"/>
          <w:vertAlign w:val="subscript"/>
        </w:rPr>
        <w:t>2</w:t>
      </w:r>
      <w:r w:rsidRPr="000F264C">
        <w:rPr>
          <w:rFonts w:ascii="Times New Roman" w:eastAsia="CIDFont+F2" w:hAnsi="Times New Roman" w:cs="Times New Roman"/>
          <w:sz w:val="24"/>
          <w:szCs w:val="24"/>
        </w:rPr>
        <w:t xml:space="preserve"> = 13 с, с другой</w:t>
      </w:r>
      <w:r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0F264C">
        <w:rPr>
          <w:rFonts w:ascii="Times New Roman" w:eastAsia="CIDFont+F2" w:hAnsi="Times New Roman" w:cs="Times New Roman"/>
          <w:sz w:val="24"/>
          <w:szCs w:val="24"/>
        </w:rPr>
        <w:t>стороны, то же самое расстояние АО конец скорого поезда потом проехал за</w:t>
      </w:r>
      <w:r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0F264C">
        <w:rPr>
          <w:rFonts w:ascii="Times New Roman" w:eastAsia="CIDFont+F2" w:hAnsi="Times New Roman" w:cs="Times New Roman"/>
          <w:sz w:val="24"/>
          <w:szCs w:val="24"/>
        </w:rPr>
        <w:t>оставшиеся t = t</w:t>
      </w:r>
      <w:r w:rsidRPr="000F264C">
        <w:rPr>
          <w:rFonts w:ascii="Times New Roman" w:eastAsia="CIDFont+F2" w:hAnsi="Times New Roman" w:cs="Times New Roman"/>
          <w:sz w:val="24"/>
          <w:szCs w:val="24"/>
          <w:vertAlign w:val="subscript"/>
        </w:rPr>
        <w:t>1</w:t>
      </w:r>
      <w:r w:rsidRPr="000F264C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>
        <w:rPr>
          <w:rFonts w:ascii="Times New Roman" w:eastAsia="CIDFont+F2" w:hAnsi="Times New Roman" w:cs="Times New Roman"/>
          <w:sz w:val="24"/>
          <w:szCs w:val="24"/>
        </w:rPr>
        <w:t>-</w:t>
      </w:r>
      <w:r w:rsidRPr="000F264C">
        <w:rPr>
          <w:rFonts w:ascii="Times New Roman" w:eastAsia="CIDFont+F2" w:hAnsi="Times New Roman" w:cs="Times New Roman"/>
          <w:sz w:val="24"/>
          <w:szCs w:val="24"/>
        </w:rPr>
        <w:t xml:space="preserve"> t</w:t>
      </w:r>
      <w:r w:rsidRPr="000F264C">
        <w:rPr>
          <w:rFonts w:ascii="Times New Roman" w:eastAsia="CIDFont+F2" w:hAnsi="Times New Roman" w:cs="Times New Roman"/>
          <w:sz w:val="24"/>
          <w:szCs w:val="24"/>
          <w:vertAlign w:val="subscript"/>
        </w:rPr>
        <w:t>2</w:t>
      </w:r>
      <w:r w:rsidRPr="000F264C">
        <w:rPr>
          <w:rFonts w:ascii="Times New Roman" w:eastAsia="CIDFont+F2" w:hAnsi="Times New Roman" w:cs="Times New Roman"/>
          <w:sz w:val="24"/>
          <w:szCs w:val="24"/>
        </w:rPr>
        <w:t xml:space="preserve"> = 10 с. Следовательно, скорый поезд двигался быстрее</w:t>
      </w:r>
      <w:r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0F264C">
        <w:rPr>
          <w:rFonts w:ascii="Times New Roman" w:eastAsia="CIDFont+F2" w:hAnsi="Times New Roman" w:cs="Times New Roman"/>
          <w:sz w:val="24"/>
          <w:szCs w:val="24"/>
        </w:rPr>
        <w:t xml:space="preserve">в </w:t>
      </w:r>
    </w:p>
    <w:p w:rsidR="002D17D7" w:rsidRDefault="002D17D7" w:rsidP="002D17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IDFont+F2" w:hAnsi="Times New Roman" w:cs="Times New Roman"/>
          <w:sz w:val="24"/>
          <w:szCs w:val="24"/>
        </w:rPr>
      </w:pPr>
      <w:r w:rsidRPr="000F264C">
        <w:rPr>
          <w:rFonts w:ascii="Times New Roman" w:eastAsia="CIDFont+F2" w:hAnsi="Times New Roman" w:cs="Times New Roman"/>
          <w:sz w:val="24"/>
          <w:szCs w:val="24"/>
        </w:rPr>
        <w:t>α = t</w:t>
      </w:r>
      <w:r w:rsidRPr="000F264C">
        <w:rPr>
          <w:rFonts w:ascii="Times New Roman" w:eastAsia="CIDFont+F2" w:hAnsi="Times New Roman" w:cs="Times New Roman"/>
          <w:sz w:val="24"/>
          <w:szCs w:val="24"/>
          <w:vertAlign w:val="subscript"/>
        </w:rPr>
        <w:t>2</w:t>
      </w:r>
      <w:r w:rsidRPr="000F264C">
        <w:rPr>
          <w:rFonts w:ascii="Times New Roman" w:eastAsia="CIDFont+F2" w:hAnsi="Times New Roman" w:cs="Times New Roman"/>
          <w:sz w:val="24"/>
          <w:szCs w:val="24"/>
        </w:rPr>
        <w:t>/t = 1,3 раза. С другой стороны, каждый из поездов прошёл расстояние</w:t>
      </w:r>
      <w:r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0F264C">
        <w:rPr>
          <w:rFonts w:ascii="Times New Roman" w:eastAsia="CIDFont+F2" w:hAnsi="Times New Roman" w:cs="Times New Roman"/>
          <w:sz w:val="24"/>
          <w:szCs w:val="24"/>
        </w:rPr>
        <w:t>равное своей длине за одно и то же время t</w:t>
      </w:r>
      <w:r w:rsidRPr="000F264C">
        <w:rPr>
          <w:rFonts w:ascii="Times New Roman" w:eastAsia="CIDFont+F2" w:hAnsi="Times New Roman" w:cs="Times New Roman"/>
          <w:sz w:val="24"/>
          <w:szCs w:val="24"/>
          <w:vertAlign w:val="subscript"/>
        </w:rPr>
        <w:t>1</w:t>
      </w:r>
      <w:r w:rsidRPr="000F264C">
        <w:rPr>
          <w:rFonts w:ascii="Times New Roman" w:eastAsia="CIDFont+F2" w:hAnsi="Times New Roman" w:cs="Times New Roman"/>
          <w:sz w:val="24"/>
          <w:szCs w:val="24"/>
        </w:rPr>
        <w:t xml:space="preserve"> = 23 с</w:t>
      </w:r>
      <w:r>
        <w:rPr>
          <w:rFonts w:ascii="Times New Roman" w:eastAsia="CIDFont+F2" w:hAnsi="Times New Roman" w:cs="Times New Roman"/>
          <w:sz w:val="24"/>
          <w:szCs w:val="24"/>
        </w:rPr>
        <w:t xml:space="preserve">. </w:t>
      </w:r>
      <w:r w:rsidRPr="000F264C">
        <w:rPr>
          <w:rFonts w:ascii="Times New Roman" w:eastAsia="CIDFont+F2" w:hAnsi="Times New Roman" w:cs="Times New Roman"/>
          <w:sz w:val="24"/>
          <w:szCs w:val="24"/>
        </w:rPr>
        <w:t>Это могло быть только в том случае, если скорый поезд длиннее</w:t>
      </w:r>
      <w:r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0F264C">
        <w:rPr>
          <w:rFonts w:ascii="Times New Roman" w:eastAsia="CIDFont+F2" w:hAnsi="Times New Roman" w:cs="Times New Roman"/>
          <w:sz w:val="24"/>
          <w:szCs w:val="24"/>
        </w:rPr>
        <w:t xml:space="preserve">электрички в </w:t>
      </w:r>
      <w:r w:rsidRPr="000F264C">
        <w:rPr>
          <w:rFonts w:ascii="Times New Roman" w:eastAsia="CIDFont+F1" w:hAnsi="Times New Roman" w:cs="Times New Roman"/>
          <w:sz w:val="24"/>
          <w:szCs w:val="24"/>
        </w:rPr>
        <w:t>α = t</w:t>
      </w:r>
      <w:r w:rsidRPr="000F264C">
        <w:rPr>
          <w:rFonts w:ascii="Times New Roman" w:eastAsia="CIDFont+F1" w:hAnsi="Times New Roman" w:cs="Times New Roman"/>
          <w:sz w:val="24"/>
          <w:szCs w:val="24"/>
          <w:vertAlign w:val="subscript"/>
        </w:rPr>
        <w:t>2</w:t>
      </w:r>
      <w:r w:rsidRPr="000F264C">
        <w:rPr>
          <w:rFonts w:ascii="Times New Roman" w:eastAsia="CIDFont+F1" w:hAnsi="Times New Roman" w:cs="Times New Roman"/>
          <w:sz w:val="24"/>
          <w:szCs w:val="24"/>
        </w:rPr>
        <w:t>/(t</w:t>
      </w:r>
      <w:r w:rsidRPr="000F264C">
        <w:rPr>
          <w:rFonts w:ascii="Times New Roman" w:eastAsia="CIDFont+F1" w:hAnsi="Times New Roman" w:cs="Times New Roman"/>
          <w:sz w:val="24"/>
          <w:szCs w:val="24"/>
          <w:vertAlign w:val="subscript"/>
        </w:rPr>
        <w:t>1</w:t>
      </w:r>
      <w:r w:rsidRPr="000F264C">
        <w:rPr>
          <w:rFonts w:ascii="Times New Roman" w:eastAsia="CIDFont+F1" w:hAnsi="Times New Roman" w:cs="Times New Roman"/>
          <w:sz w:val="24"/>
          <w:szCs w:val="24"/>
        </w:rPr>
        <w:t xml:space="preserve"> - t</w:t>
      </w:r>
      <w:r w:rsidRPr="000F264C">
        <w:rPr>
          <w:rFonts w:ascii="Times New Roman" w:eastAsia="CIDFont+F1" w:hAnsi="Times New Roman" w:cs="Times New Roman"/>
          <w:sz w:val="24"/>
          <w:szCs w:val="24"/>
          <w:vertAlign w:val="subscript"/>
        </w:rPr>
        <w:t>2</w:t>
      </w:r>
      <w:r w:rsidRPr="000F264C">
        <w:rPr>
          <w:rFonts w:ascii="Times New Roman" w:eastAsia="CIDFont+F1" w:hAnsi="Times New Roman" w:cs="Times New Roman"/>
          <w:sz w:val="24"/>
          <w:szCs w:val="24"/>
        </w:rPr>
        <w:t>)= 1,3 раза</w:t>
      </w:r>
      <w:r w:rsidRPr="000F264C">
        <w:rPr>
          <w:rFonts w:ascii="Times New Roman" w:eastAsia="CIDFont+F2" w:hAnsi="Times New Roman" w:cs="Times New Roman"/>
          <w:sz w:val="24"/>
          <w:szCs w:val="24"/>
        </w:rPr>
        <w:t>.</w:t>
      </w:r>
    </w:p>
    <w:p w:rsidR="002D17D7" w:rsidRDefault="002D17D7" w:rsidP="002D1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IDFont+F2" w:hAnsi="Times New Roman" w:cs="Times New Roman"/>
          <w:sz w:val="24"/>
          <w:szCs w:val="24"/>
        </w:rPr>
      </w:pPr>
      <w:r>
        <w:rPr>
          <w:rFonts w:ascii="Times New Roman" w:eastAsia="CIDFont+F2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C87A6C" wp14:editId="3D0D2414">
            <wp:extent cx="2033625" cy="1258461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73" cy="126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D7" w:rsidRPr="000F264C" w:rsidRDefault="002D17D7" w:rsidP="002D17D7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>
        <w:rPr>
          <w:rFonts w:ascii="Times New Roman" w:eastAsia="CIDFont+F2" w:hAnsi="Times New Roman" w:cs="Times New Roman"/>
          <w:sz w:val="24"/>
          <w:szCs w:val="24"/>
        </w:rPr>
        <w:t>2</w:t>
      </w:r>
      <w:r w:rsidRPr="000F264C">
        <w:rPr>
          <w:rFonts w:ascii="Times New Roman" w:eastAsia="CIDFont+F2" w:hAnsi="Times New Roman" w:cs="Times New Roman"/>
          <w:sz w:val="24"/>
          <w:szCs w:val="24"/>
        </w:rPr>
        <w:t xml:space="preserve">. </w:t>
      </w:r>
      <w:r w:rsidRPr="000F264C">
        <w:rPr>
          <w:rFonts w:ascii="Times New Roman" w:hAnsi="Times New Roman" w:cs="Times New Roman"/>
          <w:color w:val="000000"/>
          <w:sz w:val="24"/>
          <w:szCs w:val="24"/>
        </w:rPr>
        <w:t xml:space="preserve">Из рисунка видно, что ребро первого кубика </w:t>
      </w:r>
      <w:r w:rsidRPr="000F264C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0F264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0F264C">
        <w:rPr>
          <w:rFonts w:ascii="Times New Roman" w:hAnsi="Times New Roman" w:cs="Times New Roman"/>
          <w:color w:val="000000"/>
          <w:sz w:val="24"/>
          <w:szCs w:val="24"/>
        </w:rPr>
        <w:t xml:space="preserve">=2 клетки, а ребро второго </w:t>
      </w:r>
      <w:r w:rsidRPr="000F264C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0F264C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1</w:t>
      </w:r>
      <w:r w:rsidRPr="000F264C">
        <w:rPr>
          <w:rFonts w:ascii="Times New Roman" w:hAnsi="Times New Roman" w:cs="Times New Roman"/>
          <w:color w:val="000000"/>
          <w:sz w:val="24"/>
          <w:szCs w:val="24"/>
        </w:rPr>
        <w:t>=3 клетки. Тогда объем кубика:</w:t>
      </w:r>
      <w:r w:rsidRPr="000F264C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0F264C">
        <w:rPr>
          <w:rFonts w:ascii="Times New Roman" w:hAnsi="Times New Roman" w:cs="Times New Roman"/>
          <w:color w:val="000000"/>
          <w:sz w:val="24"/>
          <w:szCs w:val="24"/>
        </w:rPr>
        <w:t>=</w:t>
      </w:r>
      <w:r w:rsidRPr="000F264C">
        <w:rPr>
          <w:rFonts w:ascii="Times New Roman" w:hAnsi="Times New Roman" w:cs="Times New Roman"/>
          <w:color w:val="000000"/>
          <w:sz w:val="24"/>
          <w:szCs w:val="24"/>
          <w:lang w:val="en-US"/>
        </w:rPr>
        <w:t>a</w:t>
      </w:r>
      <w:r w:rsidRPr="000F264C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0F264C">
        <w:rPr>
          <w:rFonts w:ascii="Times New Roman" w:hAnsi="Times New Roman" w:cs="Times New Roman"/>
          <w:color w:val="000000"/>
          <w:sz w:val="24"/>
          <w:szCs w:val="24"/>
        </w:rPr>
        <w:t>. Пусть,</w:t>
      </w:r>
      <m:oMath>
        <m:r>
          <w:rPr>
            <w:rFonts w:ascii="Cambria Math" w:hAnsi="Cambria Math" w:cs="Times New Roman"/>
            <w:color w:val="000000"/>
            <w:sz w:val="24"/>
            <w:szCs w:val="24"/>
          </w:rPr>
          <m:t>ρ</m:t>
        </m:r>
      </m:oMath>
      <w:r w:rsidRPr="000F264C">
        <w:rPr>
          <w:rFonts w:ascii="Times New Roman" w:hAnsi="Times New Roman" w:cs="Times New Roman"/>
          <w:color w:val="000000"/>
          <w:sz w:val="24"/>
          <w:szCs w:val="24"/>
        </w:rPr>
        <w:t xml:space="preserve">  — это плотность кубиков, тогда их масса: </w:t>
      </w:r>
      <m:oMath>
        <m:r>
          <w:rPr>
            <w:rFonts w:ascii="Cambria Math" w:hAnsi="Cambria Math" w:cs="Times New Roman"/>
            <w:color w:val="000000"/>
            <w:sz w:val="24"/>
            <w:szCs w:val="24"/>
            <w:lang w:val="en-US"/>
          </w:rPr>
          <m:t>m</m:t>
        </m:r>
        <m:r>
          <w:rPr>
            <w:rFonts w:ascii="Cambria Math" w:hAnsi="Cambria Math" w:cs="Times New Roman"/>
            <w:color w:val="000000"/>
            <w:sz w:val="24"/>
            <w:szCs w:val="24"/>
          </w:rPr>
          <m:t>=</m:t>
        </m:r>
        <m:r>
          <w:rPr>
            <w:rFonts w:ascii="Cambria Math" w:hAnsi="Cambria Math" w:cs="Times New Roman"/>
            <w:color w:val="000000"/>
            <w:sz w:val="24"/>
            <w:szCs w:val="24"/>
            <w:lang w:val="en-US"/>
          </w:rPr>
          <m:t>ρV</m:t>
        </m:r>
      </m:oMath>
    </w:p>
    <w:p w:rsidR="002D17D7" w:rsidRPr="009F7D60" w:rsidRDefault="002D17D7" w:rsidP="002D17D7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</w:rPr>
      </w:pPr>
      <w:r w:rsidRPr="000F264C">
        <w:rPr>
          <w:color w:val="000000"/>
        </w:rPr>
        <w:t xml:space="preserve">Уравнение теплового баланса имеет вид: </w:t>
      </w:r>
    </w:p>
    <w:p w:rsidR="002D17D7" w:rsidRPr="000F264C" w:rsidRDefault="002D17D7" w:rsidP="002D17D7">
      <w:pPr>
        <w:pStyle w:val="leftmargin"/>
        <w:shd w:val="clear" w:color="auto" w:fill="FFFFFF"/>
        <w:spacing w:before="0" w:beforeAutospacing="0" w:after="0" w:afterAutospacing="0"/>
        <w:ind w:firstLine="375"/>
        <w:jc w:val="center"/>
        <w:rPr>
          <w:color w:val="000000"/>
        </w:rPr>
      </w:pPr>
      <w:r w:rsidRPr="000F264C">
        <w:rPr>
          <w:noProof/>
          <w:color w:val="000000"/>
        </w:rPr>
        <w:drawing>
          <wp:inline distT="0" distB="0" distL="0" distR="0" wp14:anchorId="3C2DD880" wp14:editId="45D77A0C">
            <wp:extent cx="3855085" cy="41719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85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D7" w:rsidRPr="000F264C" w:rsidRDefault="002D17D7" w:rsidP="002D17D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0F2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Выразим отсюда установившуюся температуру:</w:t>
      </w:r>
      <w:r w:rsidRPr="000F26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</w:p>
    <w:p w:rsidR="002D17D7" w:rsidRDefault="002D17D7" w:rsidP="002D1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IDFont+F2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  <w:lang w:eastAsia="ru-RU"/>
        </w:rPr>
        <w:drawing>
          <wp:inline distT="0" distB="0" distL="0" distR="0" wp14:anchorId="7671E623" wp14:editId="0A96CD5F">
            <wp:extent cx="3131185" cy="62166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D7" w:rsidRPr="009F7D60" w:rsidRDefault="002D17D7" w:rsidP="002D17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3C12">
        <w:rPr>
          <w:rFonts w:ascii="Times New Roman" w:eastAsia="CIDFont+F2" w:hAnsi="Times New Roman" w:cs="Times New Roman"/>
          <w:sz w:val="24"/>
          <w:szCs w:val="24"/>
        </w:rPr>
        <w:t xml:space="preserve">3. 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Сопротивление </w:t>
      </w:r>
      <w:r w:rsidRPr="00E73C1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123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участка цепи из трёх сопротивлений (</w:t>
      </w:r>
      <w:r w:rsidRPr="00E73C1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1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, </w:t>
      </w:r>
      <w:r w:rsidRPr="00E73C1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2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, </w:t>
      </w:r>
      <w:r w:rsidRPr="00E73C1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3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включённых параллельно:</w:t>
      </w:r>
    </w:p>
    <w:p w:rsidR="002D17D7" w:rsidRPr="00E73C12" w:rsidRDefault="002D17D7" w:rsidP="002D1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IDFont+F2" w:hAnsi="Times New Roman" w:cs="Times New Roman"/>
          <w:sz w:val="24"/>
          <w:szCs w:val="24"/>
          <w:lang w:val="en-US"/>
        </w:rPr>
      </w:pPr>
      <w:r w:rsidRPr="00E73C12">
        <w:rPr>
          <w:rFonts w:ascii="Times New Roman" w:eastAsia="CIDFont+F2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516457" wp14:editId="0B834B9B">
            <wp:extent cx="1894840" cy="62166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D7" w:rsidRPr="009F7D60" w:rsidRDefault="002D17D7" w:rsidP="002D17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Сопротивление </w:t>
      </w:r>
      <w:r w:rsidRPr="00E73C1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45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участка цепи из двух сопротивлений (</w:t>
      </w:r>
      <w:r w:rsidRPr="00E73C1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4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, </w:t>
      </w:r>
      <w:r w:rsidRPr="00E73C1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5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), включённых параллельно:</w:t>
      </w:r>
    </w:p>
    <w:p w:rsidR="002D17D7" w:rsidRPr="00E73C12" w:rsidRDefault="002D17D7" w:rsidP="002D1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IDFont+F2" w:hAnsi="Times New Roman" w:cs="Times New Roman"/>
          <w:sz w:val="24"/>
          <w:szCs w:val="24"/>
          <w:lang w:val="en-US"/>
        </w:rPr>
      </w:pPr>
      <w:r w:rsidRPr="00E73C12">
        <w:rPr>
          <w:rFonts w:ascii="Times New Roman" w:eastAsia="CIDFont+F2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F81F4C" wp14:editId="37D583F9">
            <wp:extent cx="1419225" cy="621665"/>
            <wp:effectExtent l="0" t="0" r="952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D7" w:rsidRPr="009F7D60" w:rsidRDefault="002D17D7" w:rsidP="002D17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Общее сопротивление R цепи при последовательном включении трёх сопротивлений (</w:t>
      </w:r>
      <w:r w:rsidRPr="00E73C1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123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E73C1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45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 </w:t>
      </w:r>
      <w:r w:rsidRPr="00E73C1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6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):</w:t>
      </w:r>
    </w:p>
    <w:p w:rsidR="002D17D7" w:rsidRPr="00E73C12" w:rsidRDefault="002D17D7" w:rsidP="002D1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IDFont+F2" w:hAnsi="Times New Roman" w:cs="Times New Roman"/>
          <w:sz w:val="24"/>
          <w:szCs w:val="24"/>
          <w:lang w:val="en-US"/>
        </w:rPr>
      </w:pPr>
      <w:r w:rsidRPr="00E73C12">
        <w:rPr>
          <w:rFonts w:ascii="Times New Roman" w:eastAsia="CIDFont+F2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34A760" wp14:editId="2005BF08">
            <wp:extent cx="2867660" cy="292735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D7" w:rsidRPr="009F7D60" w:rsidRDefault="002D17D7" w:rsidP="002D17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Силу тока </w:t>
      </w:r>
      <w:r w:rsidRPr="00E73C1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I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в цепи найдём по закону Ома:</w:t>
      </w:r>
    </w:p>
    <w:p w:rsidR="002D17D7" w:rsidRPr="00E73C12" w:rsidRDefault="002D17D7" w:rsidP="002D1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IDFont+F2" w:hAnsi="Times New Roman" w:cs="Times New Roman"/>
          <w:sz w:val="24"/>
          <w:szCs w:val="24"/>
          <w:lang w:val="en-US"/>
        </w:rPr>
      </w:pPr>
      <w:r w:rsidRPr="00E73C12">
        <w:rPr>
          <w:rFonts w:ascii="Times New Roman" w:eastAsia="CIDFont+F2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E4F61" wp14:editId="63B7FBED">
            <wp:extent cx="1236345" cy="53403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D7" w:rsidRPr="009F7D60" w:rsidRDefault="002D17D7" w:rsidP="002D17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Напряжение </w:t>
      </w:r>
      <w:r w:rsidRPr="00E73C1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U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4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на резисторе </w:t>
      </w:r>
      <w:r w:rsidRPr="00E73C12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R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vertAlign w:val="subscript"/>
        </w:rPr>
        <w:t>4</w:t>
      </w:r>
      <w:r w:rsidRPr="00E73C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2D17D7" w:rsidRDefault="002D17D7" w:rsidP="002D17D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IDFont+F2" w:hAnsi="Times New Roman" w:cs="Times New Roman"/>
          <w:sz w:val="24"/>
          <w:szCs w:val="24"/>
          <w:lang w:val="en-US"/>
        </w:rPr>
      </w:pPr>
      <w:r>
        <w:rPr>
          <w:rFonts w:ascii="Times New Roman" w:eastAsia="CIDFont+F2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4489C13" wp14:editId="10984ABD">
            <wp:extent cx="1419225" cy="5048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7D7" w:rsidRPr="00E37DE7" w:rsidRDefault="002D17D7" w:rsidP="002D17D7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 w:rsidRPr="00E73C12">
        <w:rPr>
          <w:rFonts w:ascii="Times New Roman" w:eastAsia="CIDFont+F2" w:hAnsi="Times New Roman" w:cs="Times New Roman"/>
          <w:sz w:val="24"/>
          <w:szCs w:val="24"/>
        </w:rPr>
        <w:t>4. Найдём высоту столба масла из условия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  </w:t>
      </w:r>
      <w:r w:rsidRPr="00E73C12">
        <w:rPr>
          <w:rFonts w:ascii="Times New Roman" w:eastAsia="CIDFont+F2" w:hAnsi="Times New Roman" w:cs="Times New Roman"/>
          <w:sz w:val="24"/>
          <w:szCs w:val="24"/>
        </w:rPr>
        <w:t>р</w:t>
      </w:r>
      <w:r w:rsidRPr="00E73C12">
        <w:rPr>
          <w:rFonts w:ascii="Times New Roman" w:eastAsia="CIDFont+F2" w:hAnsi="Times New Roman" w:cs="Times New Roman"/>
          <w:sz w:val="24"/>
          <w:szCs w:val="24"/>
          <w:vertAlign w:val="subscript"/>
        </w:rPr>
        <w:t>в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 = </w:t>
      </w:r>
      <w:r w:rsidRPr="00E73C12">
        <w:rPr>
          <w:rFonts w:ascii="Times New Roman" w:eastAsia="CIDFont+F2" w:hAnsi="Times New Roman" w:cs="Times New Roman"/>
          <w:sz w:val="24"/>
          <w:szCs w:val="24"/>
        </w:rPr>
        <w:t>р</w:t>
      </w:r>
      <w:r w:rsidRPr="00E73C12">
        <w:rPr>
          <w:rFonts w:ascii="Times New Roman" w:eastAsia="CIDFont+F2" w:hAnsi="Times New Roman" w:cs="Times New Roman"/>
          <w:sz w:val="24"/>
          <w:szCs w:val="24"/>
          <w:vertAlign w:val="subscript"/>
        </w:rPr>
        <w:t>м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, </w:t>
      </w:r>
      <w:r w:rsidRPr="00E73C12">
        <w:rPr>
          <w:rFonts w:ascii="Times New Roman" w:eastAsia="CIDFont+F2" w:hAnsi="Times New Roman" w:cs="Times New Roman"/>
          <w:sz w:val="24"/>
          <w:szCs w:val="24"/>
        </w:rPr>
        <w:t>т</w:t>
      </w:r>
      <w:r w:rsidRPr="00870ABC">
        <w:rPr>
          <w:rFonts w:ascii="Times New Roman" w:eastAsia="CIDFont+F2" w:hAnsi="Times New Roman" w:cs="Times New Roman"/>
          <w:sz w:val="24"/>
          <w:szCs w:val="24"/>
        </w:rPr>
        <w:t>.</w:t>
      </w:r>
      <w:r w:rsidRPr="00E73C12">
        <w:rPr>
          <w:rFonts w:ascii="Times New Roman" w:eastAsia="CIDFont+F2" w:hAnsi="Times New Roman" w:cs="Times New Roman"/>
          <w:sz w:val="24"/>
          <w:szCs w:val="24"/>
        </w:rPr>
        <w:t>е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. </w:t>
      </w:r>
      <w:r w:rsidRPr="00E73C12">
        <w:rPr>
          <w:rFonts w:ascii="Times New Roman" w:eastAsia="CIDFont+F2" w:hAnsi="Times New Roman" w:cs="Times New Roman"/>
          <w:sz w:val="24"/>
          <w:szCs w:val="24"/>
        </w:rPr>
        <w:t>ρ</w:t>
      </w:r>
      <w:r w:rsidRPr="00E73C12">
        <w:rPr>
          <w:rFonts w:ascii="Times New Roman" w:eastAsia="CIDFont+F2" w:hAnsi="Times New Roman" w:cs="Times New Roman"/>
          <w:sz w:val="24"/>
          <w:szCs w:val="24"/>
          <w:vertAlign w:val="subscript"/>
        </w:rPr>
        <w:t>в</w:t>
      </w:r>
      <w:r w:rsidRPr="00870ABC">
        <w:rPr>
          <w:rFonts w:ascii="Times New Roman" w:eastAsia="CIDFont+F2" w:hAnsi="Times New Roman" w:cs="Times New Roman"/>
          <w:sz w:val="24"/>
          <w:szCs w:val="24"/>
          <w:lang w:val="en-US"/>
        </w:rPr>
        <w:t>gh</w:t>
      </w:r>
      <w:r w:rsidRPr="00E73C12">
        <w:rPr>
          <w:rFonts w:ascii="Times New Roman" w:eastAsia="CIDFont+F2" w:hAnsi="Times New Roman" w:cs="Times New Roman"/>
          <w:sz w:val="24"/>
          <w:szCs w:val="24"/>
          <w:vertAlign w:val="subscript"/>
        </w:rPr>
        <w:t>в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 = </w:t>
      </w:r>
      <w:r w:rsidRPr="00E73C12">
        <w:rPr>
          <w:rFonts w:ascii="Times New Roman" w:eastAsia="CIDFont+F2" w:hAnsi="Times New Roman" w:cs="Times New Roman"/>
          <w:sz w:val="24"/>
          <w:szCs w:val="24"/>
        </w:rPr>
        <w:t>ρ</w:t>
      </w:r>
      <w:r w:rsidRPr="00E73C12">
        <w:rPr>
          <w:rFonts w:ascii="Times New Roman" w:eastAsia="CIDFont+F2" w:hAnsi="Times New Roman" w:cs="Times New Roman"/>
          <w:sz w:val="24"/>
          <w:szCs w:val="24"/>
          <w:vertAlign w:val="subscript"/>
        </w:rPr>
        <w:t>м</w:t>
      </w:r>
      <w:r w:rsidRPr="00870ABC">
        <w:rPr>
          <w:rFonts w:ascii="Times New Roman" w:eastAsia="CIDFont+F2" w:hAnsi="Times New Roman" w:cs="Times New Roman"/>
          <w:sz w:val="24"/>
          <w:szCs w:val="24"/>
          <w:lang w:val="en-US"/>
        </w:rPr>
        <w:t>gh</w:t>
      </w:r>
      <w:r w:rsidRPr="00E73C12">
        <w:rPr>
          <w:rFonts w:ascii="Times New Roman" w:eastAsia="CIDFont+F2" w:hAnsi="Times New Roman" w:cs="Times New Roman"/>
          <w:sz w:val="24"/>
          <w:szCs w:val="24"/>
          <w:vertAlign w:val="subscript"/>
        </w:rPr>
        <w:t>м</w:t>
      </w:r>
      <w:r>
        <w:rPr>
          <w:rFonts w:ascii="Times New Roman" w:eastAsia="CIDFont+F2" w:hAnsi="Times New Roman" w:cs="Times New Roman"/>
          <w:sz w:val="24"/>
          <w:szCs w:val="24"/>
        </w:rPr>
        <w:t xml:space="preserve">. </w:t>
      </w:r>
      <w:r w:rsidRPr="00E73C12">
        <w:rPr>
          <w:rFonts w:ascii="Times New Roman" w:eastAsia="CIDFont+F2" w:hAnsi="Times New Roman" w:cs="Times New Roman"/>
          <w:sz w:val="24"/>
          <w:szCs w:val="24"/>
        </w:rPr>
        <w:t>Отсюда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E73C12">
        <w:rPr>
          <w:rFonts w:ascii="Times New Roman" w:eastAsia="CIDFont+F2" w:hAnsi="Times New Roman" w:cs="Times New Roman"/>
          <w:sz w:val="24"/>
          <w:szCs w:val="24"/>
        </w:rPr>
        <w:t>ρ</w:t>
      </w:r>
      <w:r w:rsidRPr="00E73C12">
        <w:rPr>
          <w:rFonts w:ascii="Times New Roman" w:eastAsia="CIDFont+F2" w:hAnsi="Times New Roman" w:cs="Times New Roman"/>
          <w:sz w:val="24"/>
          <w:szCs w:val="24"/>
          <w:vertAlign w:val="subscript"/>
        </w:rPr>
        <w:t>м</w:t>
      </w:r>
      <w:r w:rsidRPr="00870ABC">
        <w:rPr>
          <w:rFonts w:ascii="Times New Roman" w:eastAsia="CIDFont+F2" w:hAnsi="Times New Roman" w:cs="Times New Roman"/>
          <w:sz w:val="24"/>
          <w:szCs w:val="24"/>
        </w:rPr>
        <w:t>/</w:t>
      </w:r>
      <w:r w:rsidRPr="00E73C12">
        <w:rPr>
          <w:rFonts w:ascii="Times New Roman" w:eastAsia="CIDFont+F2" w:hAnsi="Times New Roman" w:cs="Times New Roman"/>
          <w:sz w:val="24"/>
          <w:szCs w:val="24"/>
        </w:rPr>
        <w:t>ρ</w:t>
      </w:r>
      <w:r w:rsidRPr="00E73C12">
        <w:rPr>
          <w:rFonts w:ascii="Times New Roman" w:eastAsia="CIDFont+F2" w:hAnsi="Times New Roman" w:cs="Times New Roman"/>
          <w:sz w:val="24"/>
          <w:szCs w:val="24"/>
          <w:vertAlign w:val="subscript"/>
        </w:rPr>
        <w:t>в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= </w:t>
      </w:r>
      <w:r w:rsidRPr="00870ABC">
        <w:rPr>
          <w:rFonts w:ascii="Times New Roman" w:eastAsia="CIDFont+F2" w:hAnsi="Times New Roman" w:cs="Times New Roman"/>
          <w:sz w:val="24"/>
          <w:szCs w:val="24"/>
          <w:lang w:val="en-US"/>
        </w:rPr>
        <w:t>h</w:t>
      </w:r>
      <w:r w:rsidRPr="00E73C12">
        <w:rPr>
          <w:rFonts w:ascii="Times New Roman" w:eastAsia="CIDFont+F2" w:hAnsi="Times New Roman" w:cs="Times New Roman"/>
          <w:sz w:val="24"/>
          <w:szCs w:val="24"/>
          <w:vertAlign w:val="subscript"/>
        </w:rPr>
        <w:t>в</w:t>
      </w:r>
      <w:r w:rsidRPr="00870ABC">
        <w:rPr>
          <w:rFonts w:ascii="Times New Roman" w:eastAsia="CIDFont+F2" w:hAnsi="Times New Roman" w:cs="Times New Roman"/>
          <w:sz w:val="24"/>
          <w:szCs w:val="24"/>
        </w:rPr>
        <w:t>/</w:t>
      </w:r>
      <w:r w:rsidRPr="00870ABC">
        <w:rPr>
          <w:rFonts w:ascii="Times New Roman" w:eastAsia="CIDFont+F2" w:hAnsi="Times New Roman" w:cs="Times New Roman"/>
          <w:sz w:val="24"/>
          <w:szCs w:val="24"/>
          <w:lang w:val="en-US"/>
        </w:rPr>
        <w:t>h</w:t>
      </w:r>
      <w:r w:rsidRPr="00E73C12">
        <w:rPr>
          <w:rFonts w:ascii="Times New Roman" w:eastAsia="CIDFont+F2" w:hAnsi="Times New Roman" w:cs="Times New Roman"/>
          <w:sz w:val="24"/>
          <w:szCs w:val="24"/>
          <w:vertAlign w:val="subscript"/>
        </w:rPr>
        <w:t>м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. </w:t>
      </w:r>
      <w:r w:rsidRPr="00E73C12">
        <w:rPr>
          <w:rFonts w:ascii="Times New Roman" w:eastAsia="CIDFont+F2" w:hAnsi="Times New Roman" w:cs="Times New Roman"/>
          <w:sz w:val="24"/>
          <w:szCs w:val="24"/>
        </w:rPr>
        <w:t>Так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E73C12">
        <w:rPr>
          <w:rFonts w:ascii="Times New Roman" w:eastAsia="CIDFont+F2" w:hAnsi="Times New Roman" w:cs="Times New Roman"/>
          <w:sz w:val="24"/>
          <w:szCs w:val="24"/>
        </w:rPr>
        <w:t>как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870ABC">
        <w:rPr>
          <w:rFonts w:ascii="Times New Roman" w:eastAsia="CIDFont+F2" w:hAnsi="Times New Roman" w:cs="Times New Roman"/>
          <w:sz w:val="24"/>
          <w:szCs w:val="24"/>
          <w:lang w:val="en-US"/>
        </w:rPr>
        <w:t>h</w:t>
      </w:r>
      <w:r w:rsidRPr="00E73C12">
        <w:rPr>
          <w:rFonts w:ascii="Times New Roman" w:eastAsia="CIDFont+F2" w:hAnsi="Times New Roman" w:cs="Times New Roman"/>
          <w:sz w:val="24"/>
          <w:szCs w:val="24"/>
          <w:vertAlign w:val="subscript"/>
        </w:rPr>
        <w:t>м</w:t>
      </w:r>
      <w:r w:rsidRPr="00870ABC">
        <w:rPr>
          <w:rFonts w:ascii="Times New Roman" w:eastAsia="CIDFont+F2" w:hAnsi="Times New Roman" w:cs="Times New Roman"/>
          <w:sz w:val="24"/>
          <w:szCs w:val="24"/>
        </w:rPr>
        <w:t>=</w:t>
      </w:r>
      <w:r w:rsidRPr="00870ABC">
        <w:rPr>
          <w:rFonts w:ascii="Times New Roman" w:eastAsia="CIDFont+F2" w:hAnsi="Times New Roman" w:cs="Times New Roman"/>
          <w:sz w:val="24"/>
          <w:szCs w:val="24"/>
          <w:lang w:val="en-US"/>
        </w:rPr>
        <w:t>h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+ </w:t>
      </w:r>
      <w:r w:rsidRPr="00870ABC">
        <w:rPr>
          <w:rFonts w:ascii="Times New Roman" w:eastAsia="CIDFont+F2" w:hAnsi="Times New Roman" w:cs="Times New Roman"/>
          <w:sz w:val="24"/>
          <w:szCs w:val="24"/>
          <w:lang w:val="en-US"/>
        </w:rPr>
        <w:t>h</w:t>
      </w:r>
      <w:r w:rsidRPr="00E73C12">
        <w:rPr>
          <w:rFonts w:ascii="Times New Roman" w:eastAsia="CIDFont+F2" w:hAnsi="Times New Roman" w:cs="Times New Roman"/>
          <w:sz w:val="24"/>
          <w:szCs w:val="24"/>
          <w:vertAlign w:val="subscript"/>
        </w:rPr>
        <w:t>в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, </w:t>
      </w:r>
      <w:r w:rsidRPr="00870ABC">
        <w:rPr>
          <w:rFonts w:ascii="Times New Roman" w:eastAsia="CIDFont+F2" w:hAnsi="Times New Roman" w:cs="Times New Roman"/>
          <w:sz w:val="24"/>
          <w:szCs w:val="24"/>
          <w:lang w:val="en-US"/>
        </w:rPr>
        <w:t>h</w:t>
      </w:r>
      <w:r w:rsidRPr="00E73C12">
        <w:rPr>
          <w:rFonts w:ascii="Times New Roman" w:eastAsia="CIDFont+F2" w:hAnsi="Times New Roman" w:cs="Times New Roman"/>
          <w:sz w:val="24"/>
          <w:szCs w:val="24"/>
          <w:vertAlign w:val="subscript"/>
        </w:rPr>
        <w:t>в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= </w:t>
      </w:r>
      <w:r w:rsidRPr="00870ABC">
        <w:rPr>
          <w:rFonts w:ascii="Times New Roman" w:eastAsia="CIDFont+F2" w:hAnsi="Times New Roman" w:cs="Times New Roman"/>
          <w:sz w:val="24"/>
          <w:szCs w:val="24"/>
          <w:lang w:val="en-US"/>
        </w:rPr>
        <w:t>h</w:t>
      </w:r>
      <w:r w:rsidRPr="00E73C12">
        <w:rPr>
          <w:rFonts w:ascii="Times New Roman" w:eastAsia="CIDFont+F2" w:hAnsi="Times New Roman" w:cs="Times New Roman"/>
          <w:sz w:val="24"/>
          <w:szCs w:val="24"/>
          <w:vertAlign w:val="subscript"/>
        </w:rPr>
        <w:t>м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- </w:t>
      </w:r>
      <w:r w:rsidRPr="00870ABC">
        <w:rPr>
          <w:rFonts w:ascii="Times New Roman" w:eastAsia="CIDFont+F2" w:hAnsi="Times New Roman" w:cs="Times New Roman"/>
          <w:sz w:val="24"/>
          <w:szCs w:val="24"/>
          <w:lang w:val="en-US"/>
        </w:rPr>
        <w:t>h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, </w:t>
      </w:r>
      <w:r w:rsidRPr="00E73C12">
        <w:rPr>
          <w:rFonts w:ascii="Times New Roman" w:eastAsia="CIDFont+F2" w:hAnsi="Times New Roman" w:cs="Times New Roman"/>
          <w:sz w:val="24"/>
          <w:szCs w:val="24"/>
        </w:rPr>
        <w:t>тогда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E73C12">
        <w:rPr>
          <w:rFonts w:ascii="Times New Roman" w:eastAsia="CIDFont+F2" w:hAnsi="Times New Roman" w:cs="Times New Roman"/>
          <w:sz w:val="24"/>
          <w:szCs w:val="24"/>
        </w:rPr>
        <w:t>ρ</w:t>
      </w:r>
      <w:r w:rsidRPr="00E73C12">
        <w:rPr>
          <w:rFonts w:ascii="Times New Roman" w:eastAsia="CIDFont+F2" w:hAnsi="Times New Roman" w:cs="Times New Roman"/>
          <w:sz w:val="24"/>
          <w:szCs w:val="24"/>
          <w:vertAlign w:val="subscript"/>
        </w:rPr>
        <w:t>в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 </w:t>
      </w:r>
      <w:r w:rsidRPr="00870ABC">
        <w:rPr>
          <w:rFonts w:ascii="Times New Roman" w:eastAsia="CIDFont+F2" w:hAnsi="Times New Roman" w:cs="Times New Roman"/>
          <w:sz w:val="24"/>
          <w:szCs w:val="24"/>
          <w:lang w:val="en-US"/>
        </w:rPr>
        <w:t>h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 = </w:t>
      </w:r>
      <w:r w:rsidRPr="00870ABC">
        <w:rPr>
          <w:rFonts w:ascii="Times New Roman" w:eastAsia="CIDFont+F2" w:hAnsi="Times New Roman" w:cs="Times New Roman"/>
          <w:sz w:val="24"/>
          <w:szCs w:val="24"/>
          <w:lang w:val="en-US"/>
        </w:rPr>
        <w:t>h</w:t>
      </w:r>
      <w:r w:rsidRPr="00870ABC">
        <w:rPr>
          <w:rFonts w:ascii="Times New Roman" w:eastAsia="CIDFont+F2" w:hAnsi="Times New Roman" w:cs="Times New Roman"/>
          <w:sz w:val="24"/>
          <w:szCs w:val="24"/>
          <w:vertAlign w:val="subscript"/>
        </w:rPr>
        <w:t>м</w:t>
      </w:r>
      <w:r w:rsidRPr="00870ABC">
        <w:rPr>
          <w:rFonts w:ascii="Times New Roman" w:eastAsia="CIDFont+F2" w:hAnsi="Times New Roman" w:cs="Times New Roman"/>
          <w:sz w:val="24"/>
          <w:szCs w:val="24"/>
        </w:rPr>
        <w:t>(</w:t>
      </w:r>
      <w:r w:rsidRPr="00E73C12">
        <w:rPr>
          <w:rFonts w:ascii="Times New Roman" w:eastAsia="CIDFont+F2" w:hAnsi="Times New Roman" w:cs="Times New Roman"/>
          <w:sz w:val="24"/>
          <w:szCs w:val="24"/>
        </w:rPr>
        <w:t>ρ</w:t>
      </w:r>
      <w:r w:rsidRPr="00870ABC">
        <w:rPr>
          <w:rFonts w:ascii="Times New Roman" w:eastAsia="CIDFont+F2" w:hAnsi="Times New Roman" w:cs="Times New Roman"/>
          <w:sz w:val="24"/>
          <w:szCs w:val="24"/>
          <w:vertAlign w:val="subscript"/>
        </w:rPr>
        <w:t>в</w:t>
      </w:r>
      <w:r w:rsidRPr="00870ABC">
        <w:rPr>
          <w:rFonts w:ascii="Times New Roman" w:eastAsia="CIDFont+F2" w:hAnsi="Times New Roman" w:cs="Times New Roman"/>
          <w:sz w:val="24"/>
          <w:szCs w:val="24"/>
        </w:rPr>
        <w:t>-</w:t>
      </w:r>
      <w:r w:rsidRPr="00E73C12">
        <w:rPr>
          <w:rFonts w:ascii="Times New Roman" w:eastAsia="CIDFont+F2" w:hAnsi="Times New Roman" w:cs="Times New Roman"/>
          <w:sz w:val="24"/>
          <w:szCs w:val="24"/>
        </w:rPr>
        <w:t>ρ</w:t>
      </w:r>
      <w:r w:rsidRPr="00870ABC">
        <w:rPr>
          <w:rFonts w:ascii="Times New Roman" w:eastAsia="CIDFont+F2" w:hAnsi="Times New Roman" w:cs="Times New Roman"/>
          <w:sz w:val="24"/>
          <w:szCs w:val="24"/>
          <w:vertAlign w:val="subscript"/>
        </w:rPr>
        <w:t>м</w:t>
      </w:r>
      <w:r w:rsidRPr="00870ABC">
        <w:rPr>
          <w:rFonts w:ascii="Times New Roman" w:eastAsia="CIDFont+F2" w:hAnsi="Times New Roman" w:cs="Times New Roman"/>
          <w:sz w:val="24"/>
          <w:szCs w:val="24"/>
        </w:rPr>
        <w:t xml:space="preserve">) </w:t>
      </w:r>
      <w:r>
        <w:rPr>
          <w:rFonts w:ascii="Times New Roman" w:eastAsia="CIDFont+F2" w:hAnsi="Times New Roman" w:cs="Times New Roman"/>
          <w:sz w:val="24"/>
          <w:szCs w:val="24"/>
        </w:rPr>
        <w:t xml:space="preserve">, </w:t>
      </w:r>
      <w:r w:rsidRPr="00870ABC">
        <w:rPr>
          <w:rFonts w:ascii="Times New Roman" w:eastAsia="CIDFont+F2" w:hAnsi="Times New Roman" w:cs="Times New Roman"/>
          <w:sz w:val="24"/>
          <w:szCs w:val="24"/>
          <w:lang w:val="en-US"/>
        </w:rPr>
        <w:t>h</w:t>
      </w:r>
      <w:r w:rsidRPr="00870ABC">
        <w:rPr>
          <w:rFonts w:ascii="Times New Roman" w:eastAsia="CIDFont+F2" w:hAnsi="Times New Roman" w:cs="Times New Roman"/>
          <w:sz w:val="24"/>
          <w:szCs w:val="24"/>
          <w:vertAlign w:val="subscript"/>
        </w:rPr>
        <w:t>м</w:t>
      </w:r>
      <w:r w:rsidRPr="00E37DE7">
        <w:rPr>
          <w:rFonts w:ascii="Times New Roman" w:eastAsia="CIDFont+F2" w:hAnsi="Times New Roman" w:cs="Times New Roman"/>
          <w:sz w:val="24"/>
          <w:szCs w:val="24"/>
        </w:rPr>
        <w:t xml:space="preserve"> = 4/0,2 = 20 </w:t>
      </w:r>
      <w:r w:rsidRPr="00E73C12">
        <w:rPr>
          <w:rFonts w:ascii="Times New Roman" w:eastAsia="CIDFont+F2" w:hAnsi="Times New Roman" w:cs="Times New Roman"/>
          <w:sz w:val="24"/>
          <w:szCs w:val="24"/>
        </w:rPr>
        <w:t>см</w:t>
      </w:r>
      <w:r>
        <w:rPr>
          <w:rFonts w:ascii="Times New Roman" w:eastAsia="CIDFont+F2" w:hAnsi="Times New Roman" w:cs="Times New Roman"/>
          <w:sz w:val="24"/>
          <w:szCs w:val="24"/>
        </w:rPr>
        <w:t>.</w:t>
      </w:r>
    </w:p>
    <w:p w:rsidR="002D17D7" w:rsidRPr="00E37DE7" w:rsidRDefault="00052F32" w:rsidP="002D17D7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i/>
          <w:color w:val="000000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m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м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м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>V=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ρ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м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>S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м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>=12,8г</m:t>
          </m:r>
        </m:oMath>
      </m:oMathPara>
    </w:p>
    <w:p w:rsidR="002D17D7" w:rsidRPr="00E37DE7" w:rsidRDefault="00052F32" w:rsidP="002D17D7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i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IDFont+F2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="CIDFont+F2" w:hAnsi="Cambria Math" w:cs="Times New Roman"/>
                  <w:sz w:val="24"/>
                  <w:szCs w:val="24"/>
                  <w:lang w:val="en-US"/>
                </w:rPr>
                <m:t>V</m:t>
              </m:r>
            </m:e>
            <m:sub>
              <m:r>
                <w:rPr>
                  <w:rFonts w:ascii="Cambria Math" w:eastAsia="CIDFont+F2" w:hAnsi="Cambria Math" w:cs="Times New Roman"/>
                  <w:sz w:val="24"/>
                  <w:szCs w:val="24"/>
                </w:rPr>
                <m:t xml:space="preserve"> в</m:t>
              </m:r>
            </m:sub>
          </m:sSub>
          <m:r>
            <w:rPr>
              <w:rFonts w:ascii="Cambria Math" w:eastAsia="CIDFont+F2" w:hAnsi="Cambria Math" w:cs="Times New Roman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>S</m:t>
          </m:r>
          <m:sSub>
            <m:sSub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в</m:t>
              </m:r>
            </m:sub>
          </m:sSub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>=S</m:t>
          </m:r>
          <m:d>
            <m:d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color w:val="000000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color w:val="000000"/>
                      <w:sz w:val="24"/>
                      <w:szCs w:val="24"/>
                    </w:rPr>
                    <m:t>м</m:t>
                  </m:r>
                </m:sub>
              </m:sSub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-h</m:t>
              </m:r>
            </m:e>
          </m:d>
          <m:r>
            <w:rPr>
              <w:rFonts w:ascii="Cambria Math" w:hAnsi="Cambria Math" w:cs="Times New Roman"/>
              <w:color w:val="000000"/>
              <w:sz w:val="24"/>
              <w:szCs w:val="24"/>
              <w:lang w:val="en-US"/>
            </w:rPr>
            <m:t xml:space="preserve">=12.8 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см</m:t>
              </m:r>
            </m:e>
            <m:sup>
              <m:r>
                <w:rPr>
                  <w:rFonts w:ascii="Cambria Math" w:hAnsi="Cambria Math" w:cs="Times New Roman"/>
                  <w:color w:val="000000"/>
                  <w:sz w:val="24"/>
                  <w:szCs w:val="24"/>
                  <w:lang w:val="en-US"/>
                </w:rPr>
                <m:t>3</m:t>
              </m:r>
            </m:sup>
          </m:sSup>
        </m:oMath>
      </m:oMathPara>
    </w:p>
    <w:p w:rsidR="002D17D7" w:rsidRDefault="002D17D7" w:rsidP="002D17D7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  <w:r>
        <w:rPr>
          <w:rFonts w:ascii="Times New Roman" w:eastAsia="CIDFont+F2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77F33A" wp14:editId="3DBAC53F">
            <wp:extent cx="1198199" cy="1002183"/>
            <wp:effectExtent l="0" t="0" r="254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803"/>
                    <a:stretch/>
                  </pic:blipFill>
                  <pic:spPr bwMode="auto">
                    <a:xfrm>
                      <a:off x="0" y="0"/>
                      <a:ext cx="1201815" cy="100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7D7" w:rsidRPr="00E37DE7" w:rsidRDefault="002D17D7" w:rsidP="002D17D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IDFont+F2" w:hAnsi="Times New Roman" w:cs="Times New Roman"/>
          <w:sz w:val="24"/>
          <w:szCs w:val="24"/>
        </w:rPr>
        <w:t xml:space="preserve">5. </w:t>
      </w:r>
      <w:r w:rsidRPr="00E37DE7">
        <w:rPr>
          <w:rFonts w:ascii="Times New Roman" w:hAnsi="Times New Roman" w:cs="Times New Roman"/>
          <w:sz w:val="24"/>
          <w:szCs w:val="24"/>
        </w:rPr>
        <w:t xml:space="preserve">Основная идея эксперимента ясна: необходимо известное количество гипосульфита засыпать в известное количество воды и измерить понижение температуры. Для строгих расчетов удельной теплоты растворения необходимо знать (или измерить) теплоемкость калориметра, знать удельную теплоемкость гипосульфита, каким-то образом учесть потери теплоты в окружающую среду. Эти величины определить не просто. Поэтому для начала попробуем ими пренебречь, а затем оценим правомочность подобного допущения. </w:t>
      </w:r>
    </w:p>
    <w:p w:rsidR="002D17D7" w:rsidRPr="00E37DE7" w:rsidRDefault="002D17D7" w:rsidP="002D17D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7DE7">
        <w:rPr>
          <w:rFonts w:ascii="Times New Roman" w:hAnsi="Times New Roman" w:cs="Times New Roman"/>
          <w:sz w:val="24"/>
          <w:szCs w:val="24"/>
        </w:rPr>
        <w:t>Итак, пренебрегая теплоемкостями калориметра и гипосульфита, а также потерями теплоты, уравнение теплового баланса  при растворении можно записать в виде</w:t>
      </w:r>
    </w:p>
    <w:p w:rsidR="002D17D7" w:rsidRPr="00E37DE7" w:rsidRDefault="002D17D7" w:rsidP="002D17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37DE7">
        <w:rPr>
          <w:rFonts w:ascii="Times New Roman" w:hAnsi="Times New Roman" w:cs="Times New Roman"/>
          <w:position w:val="-12"/>
          <w:sz w:val="24"/>
          <w:szCs w:val="24"/>
        </w:rPr>
        <w:object w:dxaOrig="16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18pt" o:ole="" fillcolor="window">
            <v:imagedata r:id="rId16" o:title=""/>
          </v:shape>
          <o:OLEObject Type="Embed" ProgID="Equation.3" ShapeID="_x0000_i1025" DrawAspect="Content" ObjectID="_1778651267" r:id="rId17"/>
        </w:object>
      </w:r>
      <w:r w:rsidRPr="00E37DE7">
        <w:rPr>
          <w:rFonts w:ascii="Times New Roman" w:hAnsi="Times New Roman" w:cs="Times New Roman"/>
          <w:sz w:val="24"/>
          <w:szCs w:val="24"/>
        </w:rPr>
        <w:t xml:space="preserve">,              </w:t>
      </w:r>
      <w:r w:rsidRPr="00E37DE7">
        <w:rPr>
          <w:rFonts w:ascii="Times New Roman" w:hAnsi="Times New Roman" w:cs="Times New Roman"/>
          <w:sz w:val="24"/>
          <w:szCs w:val="24"/>
        </w:rPr>
        <w:tab/>
      </w:r>
      <w:r w:rsidRPr="00E37DE7">
        <w:rPr>
          <w:rFonts w:ascii="Times New Roman" w:hAnsi="Times New Roman" w:cs="Times New Roman"/>
          <w:sz w:val="24"/>
          <w:szCs w:val="24"/>
        </w:rPr>
        <w:tab/>
      </w:r>
      <w:r w:rsidRPr="00E37DE7">
        <w:rPr>
          <w:rFonts w:ascii="Times New Roman" w:hAnsi="Times New Roman" w:cs="Times New Roman"/>
          <w:sz w:val="24"/>
          <w:szCs w:val="24"/>
        </w:rPr>
        <w:tab/>
      </w:r>
      <w:r w:rsidRPr="00E37DE7">
        <w:rPr>
          <w:rFonts w:ascii="Times New Roman" w:hAnsi="Times New Roman" w:cs="Times New Roman"/>
          <w:sz w:val="24"/>
          <w:szCs w:val="24"/>
        </w:rPr>
        <w:tab/>
        <w:t xml:space="preserve">     (1)</w:t>
      </w:r>
    </w:p>
    <w:p w:rsidR="002D17D7" w:rsidRPr="00E37DE7" w:rsidRDefault="002D17D7" w:rsidP="002D17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DE7">
        <w:rPr>
          <w:rFonts w:ascii="Times New Roman" w:hAnsi="Times New Roman" w:cs="Times New Roman"/>
          <w:sz w:val="24"/>
          <w:szCs w:val="24"/>
        </w:rPr>
        <w:t xml:space="preserve">где </w:t>
      </w:r>
      <w:r w:rsidRPr="00E37DE7">
        <w:rPr>
          <w:rFonts w:ascii="Times New Roman" w:hAnsi="Times New Roman" w:cs="Times New Roman"/>
          <w:position w:val="-4"/>
          <w:sz w:val="24"/>
          <w:szCs w:val="24"/>
        </w:rPr>
        <w:object w:dxaOrig="180" w:dyaOrig="200">
          <v:shape id="_x0000_i1026" type="#_x0000_t75" style="width:9pt;height:9.75pt" o:ole="">
            <v:imagedata r:id="rId18" o:title=""/>
          </v:shape>
          <o:OLEObject Type="Embed" ProgID="Equation.3" ShapeID="_x0000_i1026" DrawAspect="Content" ObjectID="_1778651268" r:id="rId19"/>
        </w:object>
      </w:r>
      <w:r w:rsidRPr="00E37DE7">
        <w:rPr>
          <w:rFonts w:ascii="Times New Roman" w:hAnsi="Times New Roman" w:cs="Times New Roman"/>
          <w:sz w:val="24"/>
          <w:szCs w:val="24"/>
        </w:rPr>
        <w:t xml:space="preserve">- удельная теплоемкость воды, </w:t>
      </w:r>
      <w:r w:rsidRPr="00E37DE7">
        <w:rPr>
          <w:rFonts w:ascii="Times New Roman" w:hAnsi="Times New Roman" w:cs="Times New Roman"/>
          <w:position w:val="-4"/>
          <w:sz w:val="24"/>
          <w:szCs w:val="24"/>
        </w:rPr>
        <w:object w:dxaOrig="240" w:dyaOrig="200">
          <v:shape id="_x0000_i1027" type="#_x0000_t75" style="width:12pt;height:9.75pt" o:ole="">
            <v:imagedata r:id="rId20" o:title=""/>
          </v:shape>
          <o:OLEObject Type="Embed" ProgID="Equation.3" ShapeID="_x0000_i1027" DrawAspect="Content" ObjectID="_1778651269" r:id="rId21"/>
        </w:object>
      </w:r>
      <w:r w:rsidRPr="00E37DE7">
        <w:rPr>
          <w:rFonts w:ascii="Times New Roman" w:hAnsi="Times New Roman" w:cs="Times New Roman"/>
          <w:sz w:val="24"/>
          <w:szCs w:val="24"/>
        </w:rPr>
        <w:t xml:space="preserve">- ее масса, </w:t>
      </w:r>
      <w:r w:rsidRPr="00E37DE7">
        <w:rPr>
          <w:rFonts w:ascii="Times New Roman" w:hAnsi="Times New Roman" w:cs="Times New Roman"/>
          <w:position w:val="-10"/>
          <w:sz w:val="24"/>
          <w:szCs w:val="24"/>
        </w:rPr>
        <w:object w:dxaOrig="320" w:dyaOrig="320">
          <v:shape id="_x0000_i1028" type="#_x0000_t75" style="width:16.5pt;height:16.5pt" o:ole="">
            <v:imagedata r:id="rId22" o:title=""/>
          </v:shape>
          <o:OLEObject Type="Embed" ProgID="Equation.3" ShapeID="_x0000_i1028" DrawAspect="Content" ObjectID="_1778651270" r:id="rId23"/>
        </w:object>
      </w:r>
      <w:r w:rsidRPr="00E37DE7">
        <w:rPr>
          <w:rFonts w:ascii="Times New Roman" w:hAnsi="Times New Roman" w:cs="Times New Roman"/>
          <w:sz w:val="24"/>
          <w:szCs w:val="24"/>
        </w:rPr>
        <w:t xml:space="preserve">-масса гипосульфита, </w:t>
      </w:r>
      <w:r w:rsidRPr="00E37DE7">
        <w:rPr>
          <w:rFonts w:ascii="Times New Roman" w:hAnsi="Times New Roman" w:cs="Times New Roman"/>
          <w:position w:val="-6"/>
          <w:sz w:val="24"/>
          <w:szCs w:val="24"/>
        </w:rPr>
        <w:object w:dxaOrig="220" w:dyaOrig="279">
          <v:shape id="_x0000_i1029" type="#_x0000_t75" style="width:10.5pt;height:13.5pt" o:ole="">
            <v:imagedata r:id="rId24" o:title=""/>
          </v:shape>
          <o:OLEObject Type="Embed" ProgID="Equation.3" ShapeID="_x0000_i1029" DrawAspect="Content" ObjectID="_1778651271" r:id="rId25"/>
        </w:object>
      </w:r>
      <w:r w:rsidRPr="00E37DE7">
        <w:rPr>
          <w:rFonts w:ascii="Times New Roman" w:hAnsi="Times New Roman" w:cs="Times New Roman"/>
          <w:sz w:val="24"/>
          <w:szCs w:val="24"/>
        </w:rPr>
        <w:t xml:space="preserve">- искомая удельная теплота растворения, </w:t>
      </w:r>
      <w:r w:rsidRPr="00E37DE7">
        <w:rPr>
          <w:rFonts w:ascii="Times New Roman" w:hAnsi="Times New Roman" w:cs="Times New Roman"/>
          <w:position w:val="-12"/>
          <w:sz w:val="24"/>
          <w:szCs w:val="24"/>
        </w:rPr>
        <w:object w:dxaOrig="220" w:dyaOrig="360">
          <v:shape id="_x0000_i1030" type="#_x0000_t75" style="width:10.5pt;height:18pt" o:ole="">
            <v:imagedata r:id="rId26" o:title=""/>
          </v:shape>
          <o:OLEObject Type="Embed" ProgID="Equation.3" ShapeID="_x0000_i1030" DrawAspect="Content" ObjectID="_1778651272" r:id="rId27"/>
        </w:object>
      </w:r>
      <w:r w:rsidRPr="00E37DE7">
        <w:rPr>
          <w:rFonts w:ascii="Times New Roman" w:hAnsi="Times New Roman" w:cs="Times New Roman"/>
          <w:sz w:val="24"/>
          <w:szCs w:val="24"/>
        </w:rPr>
        <w:t xml:space="preserve">-температура воды  в калориметре до растворения, </w:t>
      </w:r>
      <w:r w:rsidRPr="00E37DE7">
        <w:rPr>
          <w:rFonts w:ascii="Times New Roman" w:hAnsi="Times New Roman" w:cs="Times New Roman"/>
          <w:position w:val="-10"/>
          <w:sz w:val="24"/>
          <w:szCs w:val="24"/>
        </w:rPr>
        <w:object w:dxaOrig="200" w:dyaOrig="340">
          <v:shape id="_x0000_i1031" type="#_x0000_t75" style="width:9.75pt;height:17.25pt" o:ole="">
            <v:imagedata r:id="rId28" o:title=""/>
          </v:shape>
          <o:OLEObject Type="Embed" ProgID="Equation.3" ShapeID="_x0000_i1031" DrawAspect="Content" ObjectID="_1778651273" r:id="rId29"/>
        </w:object>
      </w:r>
      <w:r w:rsidRPr="00E37DE7">
        <w:rPr>
          <w:rFonts w:ascii="Times New Roman" w:hAnsi="Times New Roman" w:cs="Times New Roman"/>
          <w:sz w:val="24"/>
          <w:szCs w:val="24"/>
        </w:rPr>
        <w:t>- температура раствора после полного растворения. Из уравнения (1) следует расчетная формула</w:t>
      </w:r>
    </w:p>
    <w:p w:rsidR="002D17D7" w:rsidRPr="00E37DE7" w:rsidRDefault="002D17D7" w:rsidP="002D17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37DE7">
        <w:rPr>
          <w:rFonts w:ascii="Times New Roman" w:hAnsi="Times New Roman" w:cs="Times New Roman"/>
          <w:position w:val="-30"/>
          <w:sz w:val="24"/>
          <w:szCs w:val="24"/>
        </w:rPr>
        <w:object w:dxaOrig="1460" w:dyaOrig="680">
          <v:shape id="_x0000_i1032" type="#_x0000_t75" style="width:1in;height:34.5pt" o:ole="" fillcolor="window">
            <v:imagedata r:id="rId30" o:title=""/>
          </v:shape>
          <o:OLEObject Type="Embed" ProgID="Equation.3" ShapeID="_x0000_i1032" DrawAspect="Content" ObjectID="_1778651274" r:id="rId31"/>
        </w:object>
      </w:r>
      <w:r w:rsidRPr="00E37DE7">
        <w:rPr>
          <w:rFonts w:ascii="Times New Roman" w:hAnsi="Times New Roman" w:cs="Times New Roman"/>
          <w:sz w:val="24"/>
          <w:szCs w:val="24"/>
        </w:rPr>
        <w:t>,</w:t>
      </w:r>
      <w:r w:rsidRPr="00E37DE7">
        <w:rPr>
          <w:rFonts w:ascii="Times New Roman" w:hAnsi="Times New Roman" w:cs="Times New Roman"/>
          <w:sz w:val="24"/>
          <w:szCs w:val="24"/>
        </w:rPr>
        <w:tab/>
      </w:r>
      <w:r w:rsidRPr="00E37DE7">
        <w:rPr>
          <w:rFonts w:ascii="Times New Roman" w:hAnsi="Times New Roman" w:cs="Times New Roman"/>
          <w:sz w:val="24"/>
          <w:szCs w:val="24"/>
        </w:rPr>
        <w:tab/>
      </w:r>
      <w:r w:rsidRPr="00E37DE7">
        <w:rPr>
          <w:rFonts w:ascii="Times New Roman" w:hAnsi="Times New Roman" w:cs="Times New Roman"/>
          <w:sz w:val="24"/>
          <w:szCs w:val="24"/>
        </w:rPr>
        <w:tab/>
      </w:r>
      <w:r w:rsidRPr="00E37DE7">
        <w:rPr>
          <w:rFonts w:ascii="Times New Roman" w:hAnsi="Times New Roman" w:cs="Times New Roman"/>
          <w:sz w:val="24"/>
          <w:szCs w:val="24"/>
        </w:rPr>
        <w:tab/>
      </w:r>
      <w:r w:rsidRPr="00E37DE7">
        <w:rPr>
          <w:rFonts w:ascii="Times New Roman" w:hAnsi="Times New Roman" w:cs="Times New Roman"/>
          <w:sz w:val="24"/>
          <w:szCs w:val="24"/>
        </w:rPr>
        <w:tab/>
        <w:t>(2)</w:t>
      </w:r>
    </w:p>
    <w:p w:rsidR="002D17D7" w:rsidRPr="00E37DE7" w:rsidRDefault="002D17D7" w:rsidP="002D17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17D7" w:rsidRPr="00E37DE7" w:rsidRDefault="002D17D7" w:rsidP="002D17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DE7">
        <w:rPr>
          <w:rFonts w:ascii="Times New Roman" w:hAnsi="Times New Roman" w:cs="Times New Roman"/>
          <w:sz w:val="24"/>
          <w:szCs w:val="24"/>
        </w:rPr>
        <w:t xml:space="preserve">из которой видно, какие величины необходимо измерить: массу воды можно определить с помощью мензурки и известной плотности, массу гипосульфита с помощью весов. Начальную и конечную температуру жидкости следует измерить термометром. </w:t>
      </w:r>
    </w:p>
    <w:p w:rsidR="002D17D7" w:rsidRPr="00E37DE7" w:rsidRDefault="002D17D7" w:rsidP="002D17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DE7">
        <w:rPr>
          <w:rFonts w:ascii="Times New Roman" w:hAnsi="Times New Roman" w:cs="Times New Roman"/>
          <w:sz w:val="24"/>
          <w:szCs w:val="24"/>
        </w:rPr>
        <w:tab/>
        <w:t>Приведем также формулу для расчета погрешности (удельную теплоемкость воды будем считать известной точно):</w:t>
      </w:r>
    </w:p>
    <w:p w:rsidR="002D17D7" w:rsidRPr="00E37DE7" w:rsidRDefault="002D17D7" w:rsidP="002D17D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37DE7">
        <w:rPr>
          <w:rFonts w:ascii="Times New Roman" w:hAnsi="Times New Roman" w:cs="Times New Roman"/>
          <w:position w:val="-34"/>
          <w:sz w:val="24"/>
          <w:szCs w:val="24"/>
        </w:rPr>
        <w:object w:dxaOrig="3900" w:dyaOrig="880">
          <v:shape id="_x0000_i1033" type="#_x0000_t75" style="width:194.25pt;height:43.5pt" o:ole="">
            <v:imagedata r:id="rId32" o:title=""/>
          </v:shape>
          <o:OLEObject Type="Embed" ProgID="Equation.3" ShapeID="_x0000_i1033" DrawAspect="Content" ObjectID="_1778651275" r:id="rId33"/>
        </w:object>
      </w:r>
      <w:r w:rsidRPr="00E37DE7">
        <w:rPr>
          <w:rFonts w:ascii="Times New Roman" w:hAnsi="Times New Roman" w:cs="Times New Roman"/>
          <w:sz w:val="24"/>
          <w:szCs w:val="24"/>
        </w:rPr>
        <w:t xml:space="preserve">. </w:t>
      </w:r>
      <w:r w:rsidRPr="00E37DE7">
        <w:rPr>
          <w:rFonts w:ascii="Times New Roman" w:hAnsi="Times New Roman" w:cs="Times New Roman"/>
          <w:sz w:val="24"/>
          <w:szCs w:val="24"/>
        </w:rPr>
        <w:tab/>
      </w:r>
      <w:r w:rsidRPr="00E37DE7">
        <w:rPr>
          <w:rFonts w:ascii="Times New Roman" w:hAnsi="Times New Roman" w:cs="Times New Roman"/>
          <w:sz w:val="24"/>
          <w:szCs w:val="24"/>
        </w:rPr>
        <w:tab/>
      </w:r>
      <w:r w:rsidRPr="00E37DE7">
        <w:rPr>
          <w:rFonts w:ascii="Times New Roman" w:hAnsi="Times New Roman" w:cs="Times New Roman"/>
          <w:sz w:val="24"/>
          <w:szCs w:val="24"/>
        </w:rPr>
        <w:tab/>
        <w:t>(3)</w:t>
      </w:r>
    </w:p>
    <w:p w:rsidR="002D17D7" w:rsidRPr="00E37DE7" w:rsidRDefault="002D17D7" w:rsidP="002D17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DE7">
        <w:rPr>
          <w:rFonts w:ascii="Times New Roman" w:hAnsi="Times New Roman" w:cs="Times New Roman"/>
          <w:sz w:val="24"/>
          <w:szCs w:val="24"/>
        </w:rPr>
        <w:tab/>
        <w:t xml:space="preserve">Так как эксперимент будет проводиться однократно (из-за дефицита гипосульфита), то все погрешности прямых измерений являются приборными. Кроме того, при записи последнего слагаемого в формуле (3) учтено, что измерения начальной и конечной температур проводятся одним термометром. </w:t>
      </w:r>
    </w:p>
    <w:p w:rsidR="002D17D7" w:rsidRPr="00E37DE7" w:rsidRDefault="002D17D7" w:rsidP="002D17D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7DE7">
        <w:rPr>
          <w:rFonts w:ascii="Times New Roman" w:hAnsi="Times New Roman" w:cs="Times New Roman"/>
          <w:sz w:val="24"/>
          <w:szCs w:val="24"/>
        </w:rPr>
        <w:t xml:space="preserve">Интересно, сколько же воды заливать в калориметр? С одной стороны, чем больше воды, тем обоснование можно пренебречь теплоемкостями калориметра и гипосульфита. С другой стороны – чем больше воды, тем меньше изменение ее температуры, поэтому тем больше погрешность измерения. В условии сказано, что температура изменяется «сильно», поэтому воды следует взять побольше, но так, чтобы гипосульфит поместился в стакан. </w:t>
      </w:r>
    </w:p>
    <w:p w:rsidR="002D17D7" w:rsidRPr="00E37DE7" w:rsidRDefault="002D17D7" w:rsidP="002D17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37DE7">
        <w:rPr>
          <w:rFonts w:ascii="Times New Roman" w:hAnsi="Times New Roman" w:cs="Times New Roman"/>
          <w:sz w:val="24"/>
          <w:szCs w:val="24"/>
        </w:rPr>
        <w:t>Проведенные измерения дали следующие результаты:</w:t>
      </w:r>
    </w:p>
    <w:p w:rsidR="002D17D7" w:rsidRPr="00E37DE7" w:rsidRDefault="002D17D7" w:rsidP="002D17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7DE7">
        <w:rPr>
          <w:rFonts w:ascii="Times New Roman" w:hAnsi="Times New Roman" w:cs="Times New Roman"/>
          <w:position w:val="-12"/>
          <w:sz w:val="24"/>
          <w:szCs w:val="24"/>
        </w:rPr>
        <w:object w:dxaOrig="2740" w:dyaOrig="360">
          <v:shape id="_x0000_i1034" type="#_x0000_t75" style="width:137.25pt;height:18pt" o:ole="">
            <v:imagedata r:id="rId34" o:title=""/>
          </v:shape>
          <o:OLEObject Type="Embed" ProgID="Equation.3" ShapeID="_x0000_i1034" DrawAspect="Content" ObjectID="_1778651276" r:id="rId35"/>
        </w:object>
      </w:r>
      <w:r w:rsidRPr="00E37DE7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2D17D7" w:rsidRPr="00E37DE7" w:rsidRDefault="002D17D7" w:rsidP="002D17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7DE7">
        <w:rPr>
          <w:rFonts w:ascii="Times New Roman" w:hAnsi="Times New Roman" w:cs="Times New Roman"/>
          <w:position w:val="-14"/>
          <w:sz w:val="24"/>
          <w:szCs w:val="24"/>
        </w:rPr>
        <w:object w:dxaOrig="3159" w:dyaOrig="380">
          <v:shape id="_x0000_i1035" type="#_x0000_t75" style="width:157.5pt;height:19.5pt" o:ole="">
            <v:imagedata r:id="rId36" o:title=""/>
          </v:shape>
          <o:OLEObject Type="Embed" ProgID="Equation.3" ShapeID="_x0000_i1035" DrawAspect="Content" ObjectID="_1778651277" r:id="rId37"/>
        </w:object>
      </w:r>
    </w:p>
    <w:p w:rsidR="002D17D7" w:rsidRPr="00E37DE7" w:rsidRDefault="002D17D7" w:rsidP="002D17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7DE7">
        <w:rPr>
          <w:rFonts w:ascii="Times New Roman" w:hAnsi="Times New Roman" w:cs="Times New Roman"/>
          <w:position w:val="-12"/>
          <w:sz w:val="24"/>
          <w:szCs w:val="24"/>
        </w:rPr>
        <w:object w:dxaOrig="1900" w:dyaOrig="380">
          <v:shape id="_x0000_i1036" type="#_x0000_t75" style="width:94.5pt;height:19.5pt" o:ole="">
            <v:imagedata r:id="rId38" o:title=""/>
          </v:shape>
          <o:OLEObject Type="Embed" ProgID="Equation.3" ShapeID="_x0000_i1036" DrawAspect="Content" ObjectID="_1778651278" r:id="rId39"/>
        </w:object>
      </w:r>
      <w:r w:rsidRPr="00E37DE7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37DE7">
        <w:rPr>
          <w:rFonts w:ascii="Times New Roman" w:hAnsi="Times New Roman" w:cs="Times New Roman"/>
          <w:position w:val="-10"/>
          <w:sz w:val="24"/>
          <w:szCs w:val="24"/>
        </w:rPr>
        <w:object w:dxaOrig="1880" w:dyaOrig="360">
          <v:shape id="_x0000_i1037" type="#_x0000_t75" style="width:93.75pt;height:18pt" o:ole="">
            <v:imagedata r:id="rId40" o:title=""/>
          </v:shape>
          <o:OLEObject Type="Embed" ProgID="Equation.3" ShapeID="_x0000_i1037" DrawAspect="Content" ObjectID="_1778651279" r:id="rId41"/>
        </w:object>
      </w:r>
      <w:r w:rsidRPr="00E37DE7">
        <w:rPr>
          <w:rFonts w:ascii="Times New Roman" w:hAnsi="Times New Roman" w:cs="Times New Roman"/>
          <w:sz w:val="24"/>
          <w:szCs w:val="24"/>
        </w:rPr>
        <w:tab/>
      </w:r>
      <w:r w:rsidRPr="00E37DE7">
        <w:rPr>
          <w:rFonts w:ascii="Times New Roman" w:hAnsi="Times New Roman" w:cs="Times New Roman"/>
          <w:position w:val="-24"/>
          <w:sz w:val="24"/>
          <w:szCs w:val="24"/>
        </w:rPr>
        <w:object w:dxaOrig="2079" w:dyaOrig="620">
          <v:shape id="_x0000_i1038" type="#_x0000_t75" style="width:104.25pt;height:31.5pt" o:ole="">
            <v:imagedata r:id="rId42" o:title=""/>
          </v:shape>
          <o:OLEObject Type="Embed" ProgID="Equation.3" ShapeID="_x0000_i1038" DrawAspect="Content" ObjectID="_1778651280" r:id="rId43"/>
        </w:object>
      </w:r>
    </w:p>
    <w:p w:rsidR="002D17D7" w:rsidRPr="00E37DE7" w:rsidRDefault="002D17D7" w:rsidP="002D17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DE7">
        <w:rPr>
          <w:rFonts w:ascii="Times New Roman" w:hAnsi="Times New Roman" w:cs="Times New Roman"/>
          <w:sz w:val="24"/>
          <w:szCs w:val="24"/>
        </w:rPr>
        <w:t xml:space="preserve">Вычисления по формулам (2)-(3) приводят к результату: </w:t>
      </w:r>
    </w:p>
    <w:p w:rsidR="002D17D7" w:rsidRPr="00E37DE7" w:rsidRDefault="002D17D7" w:rsidP="002D17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17D7" w:rsidRPr="00E37DE7" w:rsidRDefault="002D17D7" w:rsidP="002D17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37DE7">
        <w:rPr>
          <w:rFonts w:ascii="Times New Roman" w:hAnsi="Times New Roman" w:cs="Times New Roman"/>
          <w:position w:val="-24"/>
          <w:sz w:val="24"/>
          <w:szCs w:val="24"/>
        </w:rPr>
        <w:object w:dxaOrig="2360" w:dyaOrig="620">
          <v:shape id="_x0000_i1039" type="#_x0000_t75" style="width:117.75pt;height:31.5pt" o:ole="" o:bordertopcolor="this" o:borderleftcolor="this" o:borderbottomcolor="this" o:borderrightcolor="this">
            <v:imagedata r:id="rId44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Equation.3" ShapeID="_x0000_i1039" DrawAspect="Content" ObjectID="_1778651281" r:id="rId45"/>
        </w:object>
      </w:r>
    </w:p>
    <w:p w:rsidR="002D17D7" w:rsidRPr="00E37DE7" w:rsidRDefault="002D17D7" w:rsidP="002D17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DE7">
        <w:rPr>
          <w:rFonts w:ascii="Times New Roman" w:hAnsi="Times New Roman" w:cs="Times New Roman"/>
          <w:sz w:val="24"/>
          <w:szCs w:val="24"/>
        </w:rPr>
        <w:t xml:space="preserve">с относительной погрешностью </w:t>
      </w:r>
      <w:r w:rsidRPr="00E37DE7">
        <w:rPr>
          <w:rFonts w:ascii="Times New Roman" w:hAnsi="Times New Roman" w:cs="Times New Roman"/>
          <w:position w:val="-6"/>
          <w:sz w:val="24"/>
          <w:szCs w:val="24"/>
        </w:rPr>
        <w:object w:dxaOrig="880" w:dyaOrig="279">
          <v:shape id="_x0000_i1040" type="#_x0000_t75" style="width:43.5pt;height:13.5pt" o:ole="">
            <v:imagedata r:id="rId46" o:title=""/>
          </v:shape>
          <o:OLEObject Type="Embed" ProgID="Equation.3" ShapeID="_x0000_i1040" DrawAspect="Content" ObjectID="_1778651282" r:id="rId47"/>
        </w:object>
      </w:r>
      <w:r w:rsidRPr="00E37DE7">
        <w:rPr>
          <w:rFonts w:ascii="Times New Roman" w:hAnsi="Times New Roman" w:cs="Times New Roman"/>
          <w:sz w:val="24"/>
          <w:szCs w:val="24"/>
        </w:rPr>
        <w:t>.</w:t>
      </w:r>
    </w:p>
    <w:p w:rsidR="002D17D7" w:rsidRPr="00E37DE7" w:rsidRDefault="002D17D7" w:rsidP="002D17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17D7" w:rsidRPr="00DE2797" w:rsidRDefault="002D17D7" w:rsidP="002D17D7">
      <w:pPr>
        <w:spacing w:after="0" w:line="240" w:lineRule="auto"/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37DE7">
        <w:rPr>
          <w:rFonts w:ascii="Times New Roman" w:hAnsi="Times New Roman" w:cs="Times New Roman"/>
          <w:iCs/>
          <w:sz w:val="24"/>
          <w:szCs w:val="24"/>
        </w:rPr>
        <w:t xml:space="preserve">Теперь следует оценить допустимость сделанных допущений. Теплоемкостями калориметра и гипосульфита действительно можно пренебречь, так как их величина на порядок меньше теплоемкости воды. Кроме того, в уравнение теплового баланса они входят с противоположными знаками. Нами проведены оценки - так количество теплоты, отданное калориметром, приблизительно равно 540 Дж, а количество теплоты, полученное кристаллическим гипосульфитом, приблизительно равно 480 Дж. Вода отдала примерно 5,7 кДж. Таким образом, пренебрежение этими количествами теплоты вносит погрешность </w:t>
      </w:r>
      <w:r w:rsidRPr="00E37DE7">
        <w:rPr>
          <w:rFonts w:ascii="Times New Roman" w:hAnsi="Times New Roman" w:cs="Times New Roman"/>
          <w:iCs/>
          <w:position w:val="-24"/>
          <w:sz w:val="24"/>
          <w:szCs w:val="24"/>
        </w:rPr>
        <w:object w:dxaOrig="1440" w:dyaOrig="620">
          <v:shape id="_x0000_i1041" type="#_x0000_t75" style="width:1in;height:31.5pt" o:ole="">
            <v:imagedata r:id="rId48" o:title=""/>
          </v:shape>
          <o:OLEObject Type="Embed" ProgID="Equation.3" ShapeID="_x0000_i1041" DrawAspect="Content" ObjectID="_1778651283" r:id="rId49"/>
        </w:object>
      </w:r>
      <w:r w:rsidRPr="00E37DE7">
        <w:rPr>
          <w:rFonts w:ascii="Times New Roman" w:hAnsi="Times New Roman" w:cs="Times New Roman"/>
          <w:iCs/>
          <w:sz w:val="24"/>
          <w:szCs w:val="24"/>
        </w:rPr>
        <w:t>, что составляет менее 1%.</w:t>
      </w:r>
    </w:p>
    <w:p w:rsidR="002D17D7" w:rsidRPr="00DE2797" w:rsidRDefault="002D17D7" w:rsidP="002D17D7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D17D7" w:rsidRPr="00E37DE7" w:rsidRDefault="002D17D7" w:rsidP="002D17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DE7">
        <w:rPr>
          <w:rFonts w:ascii="Times New Roman" w:hAnsi="Times New Roman" w:cs="Times New Roman"/>
          <w:b/>
          <w:sz w:val="24"/>
          <w:szCs w:val="24"/>
        </w:rPr>
        <w:t>Критерии оценки задания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8107"/>
        <w:gridCol w:w="1484"/>
      </w:tblGrid>
      <w:tr w:rsidR="002D17D7" w:rsidRPr="00E37DE7" w:rsidTr="00871A35">
        <w:tc>
          <w:tcPr>
            <w:tcW w:w="8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7D7" w:rsidRPr="00E37DE7" w:rsidRDefault="002D17D7" w:rsidP="00871A3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DE7">
              <w:rPr>
                <w:rFonts w:ascii="Times New Roman" w:hAnsi="Times New Roman" w:cs="Times New Roman"/>
                <w:sz w:val="24"/>
                <w:szCs w:val="24"/>
              </w:rPr>
              <w:t>Приведено полное правильное решение, включающее следующие элементы:</w:t>
            </w:r>
          </w:p>
          <w:p w:rsidR="002D17D7" w:rsidRPr="00E37DE7" w:rsidRDefault="002D17D7" w:rsidP="00871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п</w:t>
            </w:r>
            <w:r w:rsidRPr="00E37DE7">
              <w:rPr>
                <w:rFonts w:ascii="Times New Roman" w:hAnsi="Times New Roman" w:cs="Times New Roman"/>
                <w:sz w:val="24"/>
                <w:szCs w:val="24"/>
              </w:rPr>
              <w:t>равильно записаны формулы, выражающие закономерности, применение которых  необходимо для решения  задачи выбранным способом.</w:t>
            </w:r>
          </w:p>
          <w:p w:rsidR="002D17D7" w:rsidRPr="00E37DE7" w:rsidRDefault="002D17D7" w:rsidP="00871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DE7">
              <w:rPr>
                <w:rFonts w:ascii="Times New Roman" w:hAnsi="Times New Roman" w:cs="Times New Roman"/>
                <w:sz w:val="24"/>
                <w:szCs w:val="24"/>
              </w:rPr>
              <w:t>2) выполнены (если необходимо для решения) рисунки и пояснения к ним.</w:t>
            </w:r>
          </w:p>
          <w:p w:rsidR="002D17D7" w:rsidRPr="00E37DE7" w:rsidRDefault="002D17D7" w:rsidP="00871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E37DE7">
              <w:rPr>
                <w:rFonts w:ascii="Times New Roman" w:hAnsi="Times New Roman" w:cs="Times New Roman"/>
                <w:sz w:val="24"/>
                <w:szCs w:val="24"/>
              </w:rPr>
              <w:t>проведены необходимые преобразования и расчёты, приводящие к правильному числовому ответу, и представлен ответ (для задач  в общем виде приведена конечная формула), при этом допускается решение «по частям» (с промежуточными вычислениями).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17D7" w:rsidRPr="00E37DE7" w:rsidRDefault="002D17D7" w:rsidP="00871A3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8-10</w:t>
            </w:r>
          </w:p>
        </w:tc>
      </w:tr>
      <w:tr w:rsidR="002D17D7" w:rsidRPr="00E37DE7" w:rsidTr="00871A35">
        <w:tc>
          <w:tcPr>
            <w:tcW w:w="8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7D7" w:rsidRPr="00E37DE7" w:rsidRDefault="002D17D7" w:rsidP="00871A3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DE7">
              <w:rPr>
                <w:rFonts w:ascii="Times New Roman" w:hAnsi="Times New Roman" w:cs="Times New Roman"/>
                <w:sz w:val="24"/>
                <w:szCs w:val="24"/>
              </w:rPr>
              <w:t>Представлено правильное решение только в общем виде, без каких-либо числовых расчётов, (не относится к задачам в общем виде).</w:t>
            </w:r>
          </w:p>
          <w:p w:rsidR="002D17D7" w:rsidRPr="00E37DE7" w:rsidRDefault="002D17D7" w:rsidP="00871A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DE7">
              <w:rPr>
                <w:rFonts w:ascii="Times New Roman" w:hAnsi="Times New Roman" w:cs="Times New Roman"/>
                <w:sz w:val="24"/>
                <w:szCs w:val="24"/>
              </w:rPr>
              <w:t>Или правильно записаны необходимые формулы, записан правильный ответ, но не представлены преобразования, приводящие к ответу.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17D7" w:rsidRPr="00E37DE7" w:rsidRDefault="002D17D7" w:rsidP="00871A3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5-7</w:t>
            </w:r>
          </w:p>
        </w:tc>
      </w:tr>
      <w:tr w:rsidR="002D17D7" w:rsidRPr="00E37DE7" w:rsidTr="00871A35">
        <w:tc>
          <w:tcPr>
            <w:tcW w:w="8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7D7" w:rsidRPr="00E37DE7" w:rsidRDefault="002D17D7" w:rsidP="00871A3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DE7">
              <w:rPr>
                <w:rFonts w:ascii="Times New Roman" w:hAnsi="Times New Roman" w:cs="Times New Roman"/>
                <w:sz w:val="24"/>
                <w:szCs w:val="24"/>
              </w:rPr>
              <w:t>Правильно записаны необходимые формулы, но в математических преобразованиях или в вычислениях допущена ошибка, которая привела к неверному ответу.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17D7" w:rsidRPr="00E37DE7" w:rsidRDefault="002D17D7" w:rsidP="00871A3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2-4</w:t>
            </w:r>
          </w:p>
        </w:tc>
      </w:tr>
      <w:tr w:rsidR="002D17D7" w:rsidRPr="00E37DE7" w:rsidTr="00871A35">
        <w:tc>
          <w:tcPr>
            <w:tcW w:w="8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D17D7" w:rsidRPr="00E37DE7" w:rsidRDefault="002D17D7" w:rsidP="00871A3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7DE7">
              <w:rPr>
                <w:rFonts w:ascii="Times New Roman" w:hAnsi="Times New Roman" w:cs="Times New Roman"/>
                <w:sz w:val="24"/>
                <w:szCs w:val="24"/>
              </w:rPr>
              <w:t>Приведены формулы и размышления по теме задачи, но отсутствует решение.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17D7" w:rsidRPr="00E37DE7" w:rsidRDefault="002D17D7" w:rsidP="00871A35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2D17D7" w:rsidRPr="00E37DE7" w:rsidRDefault="002D17D7" w:rsidP="002D17D7">
      <w:pPr>
        <w:autoSpaceDE w:val="0"/>
        <w:autoSpaceDN w:val="0"/>
        <w:adjustRightInd w:val="0"/>
        <w:spacing w:after="0" w:line="240" w:lineRule="auto"/>
        <w:rPr>
          <w:rFonts w:ascii="Times New Roman" w:eastAsia="CIDFont+F2" w:hAnsi="Times New Roman" w:cs="Times New Roman"/>
          <w:sz w:val="24"/>
          <w:szCs w:val="24"/>
        </w:rPr>
      </w:pPr>
    </w:p>
    <w:p w:rsidR="00F52E0E" w:rsidRDefault="00F52E0E"/>
    <w:sectPr w:rsidR="00F52E0E" w:rsidSect="00EC1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IDFont+F2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IDFont+F1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7D7"/>
    <w:rsid w:val="00052F32"/>
    <w:rsid w:val="002D17D7"/>
    <w:rsid w:val="007B487D"/>
    <w:rsid w:val="00F5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F993F"/>
  <w15:chartTrackingRefBased/>
  <w15:docId w15:val="{AFAA8CE5-4C51-467B-AFE4-AE91D839F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17D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2D1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Основной текст_"/>
    <w:basedOn w:val="a0"/>
    <w:link w:val="1"/>
    <w:rsid w:val="002D17D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3"/>
    <w:rsid w:val="002D17D7"/>
    <w:pPr>
      <w:widowControl w:val="0"/>
      <w:shd w:val="clear" w:color="auto" w:fill="FFFFFF"/>
      <w:spacing w:before="420" w:after="300" w:line="32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List Paragraph"/>
    <w:basedOn w:val="a"/>
    <w:uiPriority w:val="34"/>
    <w:qFormat/>
    <w:rsid w:val="002D17D7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B487D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B487D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4.wmf"/><Relationship Id="rId26" Type="http://schemas.openxmlformats.org/officeDocument/2006/relationships/image" Target="media/image18.wmf"/><Relationship Id="rId39" Type="http://schemas.openxmlformats.org/officeDocument/2006/relationships/oleObject" Target="embeddings/oleObject12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2.wmf"/><Relationship Id="rId42" Type="http://schemas.openxmlformats.org/officeDocument/2006/relationships/image" Target="media/image26.wmf"/><Relationship Id="rId47" Type="http://schemas.openxmlformats.org/officeDocument/2006/relationships/oleObject" Target="embeddings/oleObject16.bin"/><Relationship Id="rId50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24.wmf"/><Relationship Id="rId46" Type="http://schemas.openxmlformats.org/officeDocument/2006/relationships/image" Target="media/image28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5.wmf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3.bin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17.wmf"/><Relationship Id="rId32" Type="http://schemas.openxmlformats.org/officeDocument/2006/relationships/image" Target="media/image21.wmf"/><Relationship Id="rId37" Type="http://schemas.openxmlformats.org/officeDocument/2006/relationships/oleObject" Target="embeddings/oleObject11.bin"/><Relationship Id="rId40" Type="http://schemas.openxmlformats.org/officeDocument/2006/relationships/image" Target="media/image25.wmf"/><Relationship Id="rId45" Type="http://schemas.openxmlformats.org/officeDocument/2006/relationships/oleObject" Target="embeddings/oleObject15.bin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23" Type="http://schemas.openxmlformats.org/officeDocument/2006/relationships/oleObject" Target="embeddings/oleObject4.bin"/><Relationship Id="rId28" Type="http://schemas.openxmlformats.org/officeDocument/2006/relationships/image" Target="media/image19.wmf"/><Relationship Id="rId36" Type="http://schemas.openxmlformats.org/officeDocument/2006/relationships/image" Target="media/image23.wmf"/><Relationship Id="rId49" Type="http://schemas.openxmlformats.org/officeDocument/2006/relationships/oleObject" Target="embeddings/oleObject17.bin"/><Relationship Id="rId10" Type="http://schemas.openxmlformats.org/officeDocument/2006/relationships/image" Target="media/image7.emf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image" Target="media/image27.w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6.wmf"/><Relationship Id="rId27" Type="http://schemas.openxmlformats.org/officeDocument/2006/relationships/oleObject" Target="embeddings/oleObject6.bin"/><Relationship Id="rId30" Type="http://schemas.openxmlformats.org/officeDocument/2006/relationships/image" Target="media/image20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9.wmf"/><Relationship Id="rId8" Type="http://schemas.openxmlformats.org/officeDocument/2006/relationships/image" Target="media/image5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1118</Words>
  <Characters>6376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Sosh27</dc:creator>
  <cp:keywords/>
  <dc:description/>
  <cp:lastModifiedBy>27</cp:lastModifiedBy>
  <cp:revision>4</cp:revision>
  <cp:lastPrinted>2022-08-12T09:50:00Z</cp:lastPrinted>
  <dcterms:created xsi:type="dcterms:W3CDTF">2022-08-08T09:14:00Z</dcterms:created>
  <dcterms:modified xsi:type="dcterms:W3CDTF">2024-05-31T06:01:00Z</dcterms:modified>
</cp:coreProperties>
</file>